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06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3"/>
        <w:gridCol w:w="3645"/>
      </w:tblGrid>
      <w:tr w:rsidR="00FD7763" w:rsidRPr="00A53C7A" w14:paraId="128B4285" w14:textId="77777777" w:rsidTr="002605AB">
        <w:trPr>
          <w:trHeight w:val="341"/>
        </w:trPr>
        <w:tc>
          <w:tcPr>
            <w:tcW w:w="9918" w:type="dxa"/>
            <w:gridSpan w:val="2"/>
            <w:vAlign w:val="bottom"/>
            <w:hideMark/>
          </w:tcPr>
          <w:p w14:paraId="0C577760" w14:textId="24705B4F" w:rsidR="00FD7763" w:rsidRPr="00A53C7A" w:rsidRDefault="00FD7763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ANEXO N° 2: CRONOGRAMA DE CONVOCATORIA CAP N° 00</w:t>
            </w:r>
            <w:r w:rsidR="00695DE6">
              <w:rPr>
                <w:rFonts w:ascii="Arial" w:eastAsia="Times New Roman" w:hAnsi="Arial" w:cs="Arial"/>
                <w:b/>
                <w:bCs/>
                <w:szCs w:val="18"/>
              </w:rPr>
              <w:t>5</w:t>
            </w: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-202</w:t>
            </w:r>
            <w:r w:rsidR="00957C87">
              <w:rPr>
                <w:rFonts w:ascii="Arial" w:eastAsia="Times New Roman" w:hAnsi="Arial" w:cs="Arial"/>
                <w:b/>
                <w:bCs/>
                <w:szCs w:val="18"/>
              </w:rPr>
              <w:t>4</w:t>
            </w: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-SBN</w:t>
            </w:r>
          </w:p>
        </w:tc>
      </w:tr>
      <w:tr w:rsidR="00FD7763" w:rsidRPr="00A53C7A" w14:paraId="429C1A36" w14:textId="77777777" w:rsidTr="002605AB">
        <w:trPr>
          <w:trHeight w:val="545"/>
        </w:trPr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8394FA" w14:textId="77777777" w:rsidR="00FD7763" w:rsidRPr="00444421" w:rsidRDefault="00FD7763" w:rsidP="00FD77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 xml:space="preserve">ETAPAS DEL PROCESO DE SELECCIÓN </w:t>
            </w:r>
          </w:p>
        </w:tc>
        <w:tc>
          <w:tcPr>
            <w:tcW w:w="3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F6F82F" w14:textId="77777777" w:rsidR="00FD7763" w:rsidRPr="00444421" w:rsidRDefault="00FD7763" w:rsidP="00FD77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>CRONOGRAMA</w:t>
            </w:r>
          </w:p>
        </w:tc>
      </w:tr>
      <w:tr w:rsidR="00FD7763" w:rsidRPr="00A53C7A" w14:paraId="7E289DD9" w14:textId="77777777" w:rsidTr="002605AB">
        <w:trPr>
          <w:trHeight w:val="32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A65C1C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CC4B4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>CONVOCATORIA</w:t>
            </w:r>
          </w:p>
        </w:tc>
      </w:tr>
      <w:tr w:rsidR="00FD7763" w:rsidRPr="00A53C7A" w14:paraId="3319A141" w14:textId="77777777" w:rsidTr="002605AB">
        <w:trPr>
          <w:trHeight w:val="545"/>
        </w:trPr>
        <w:tc>
          <w:tcPr>
            <w:tcW w:w="6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4E3E" w14:textId="77777777" w:rsidR="009553C3" w:rsidRPr="00295BD1" w:rsidRDefault="009553C3" w:rsidP="009553C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Publicación del proceso de selección en Talento Perú </w:t>
            </w:r>
          </w:p>
          <w:p w14:paraId="6658E116" w14:textId="0E61282F" w:rsidR="00FD7763" w:rsidRPr="00295BD1" w:rsidRDefault="00CF6A59" w:rsidP="00957C87">
            <w:pPr>
              <w:pStyle w:val="Textoindependienteprimerasangra2"/>
              <w:spacing w:after="0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hyperlink r:id="rId8" w:history="1">
              <w:r w:rsidR="009553C3" w:rsidRPr="00295BD1">
                <w:rPr>
                  <w:rFonts w:ascii="Arial" w:hAnsi="Arial" w:cs="Arial"/>
                  <w:color w:val="000000" w:themeColor="text1"/>
                  <w:sz w:val="18"/>
                  <w:szCs w:val="18"/>
                  <w:u w:val="single"/>
                </w:rPr>
                <w:t>https://talentoperu.servir.gob.pe/</w:t>
              </w:r>
            </w:hyperlink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y en el Portal Institucional de la SBN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9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N° 00</w:t>
            </w:r>
            <w:r w:rsidR="00695DE6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>-202</w:t>
            </w:r>
            <w:r w:rsidR="00957C87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>/SBN.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C00200" w14:textId="17513974" w:rsidR="00FD7763" w:rsidRPr="00CC4B4C" w:rsidRDefault="009553C3" w:rsidP="00B27A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 w:rsidRPr="002605AB">
              <w:rPr>
                <w:rFonts w:ascii="Arial" w:hAnsi="Arial" w:cs="Arial"/>
                <w:sz w:val="20"/>
              </w:rPr>
              <w:t>Del</w:t>
            </w:r>
            <w:r w:rsidRPr="008C1776">
              <w:rPr>
                <w:rFonts w:ascii="Arial" w:hAnsi="Arial" w:cs="Arial"/>
                <w:sz w:val="18"/>
              </w:rPr>
              <w:t xml:space="preserve"> </w:t>
            </w:r>
            <w:r w:rsidR="00695DE6">
              <w:rPr>
                <w:rFonts w:ascii="Arial" w:hAnsi="Arial" w:cs="Arial"/>
                <w:sz w:val="18"/>
              </w:rPr>
              <w:t>12</w:t>
            </w:r>
            <w:r w:rsidRPr="00F45D68">
              <w:rPr>
                <w:rFonts w:ascii="Arial" w:hAnsi="Arial" w:cs="Arial"/>
                <w:sz w:val="18"/>
              </w:rPr>
              <w:t>/0</w:t>
            </w:r>
            <w:r w:rsidR="00695DE6">
              <w:rPr>
                <w:rFonts w:ascii="Arial" w:hAnsi="Arial" w:cs="Arial"/>
                <w:sz w:val="18"/>
              </w:rPr>
              <w:t>9</w:t>
            </w:r>
            <w:r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  <w:r w:rsidRPr="00F45D68">
              <w:rPr>
                <w:rFonts w:ascii="Arial" w:hAnsi="Arial" w:cs="Arial"/>
                <w:sz w:val="18"/>
              </w:rPr>
              <w:t xml:space="preserve"> al </w:t>
            </w:r>
            <w:r w:rsidR="00695DE6">
              <w:rPr>
                <w:rFonts w:ascii="Arial" w:hAnsi="Arial" w:cs="Arial"/>
                <w:sz w:val="18"/>
              </w:rPr>
              <w:t>25</w:t>
            </w:r>
            <w:r w:rsidRPr="00F45D68">
              <w:rPr>
                <w:rFonts w:ascii="Arial" w:hAnsi="Arial" w:cs="Arial"/>
                <w:sz w:val="18"/>
              </w:rPr>
              <w:t>/0</w:t>
            </w:r>
            <w:r w:rsidR="00695DE6">
              <w:rPr>
                <w:rFonts w:ascii="Arial" w:hAnsi="Arial" w:cs="Arial"/>
                <w:sz w:val="18"/>
              </w:rPr>
              <w:t>9</w:t>
            </w:r>
            <w:r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72BA25DA" w14:textId="77777777" w:rsidTr="002605AB">
        <w:trPr>
          <w:trHeight w:val="350"/>
        </w:trPr>
        <w:tc>
          <w:tcPr>
            <w:tcW w:w="99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794BF9C6" w14:textId="77777777" w:rsidR="00FD7763" w:rsidRPr="00295BD1" w:rsidRDefault="00FD7763" w:rsidP="000A4A8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95B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EVALUACIÓN </w:t>
            </w:r>
            <w:r w:rsidRPr="00295B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EDEDED" w:themeFill="accent3" w:themeFillTint="33"/>
              </w:rPr>
              <w:t>Y SELECCIÓN</w:t>
            </w:r>
          </w:p>
        </w:tc>
      </w:tr>
      <w:tr w:rsidR="00FD7763" w:rsidRPr="00A53C7A" w14:paraId="29521400" w14:textId="77777777" w:rsidTr="002605AB">
        <w:trPr>
          <w:trHeight w:val="844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394FA" w14:textId="3C833EB2" w:rsidR="009553C3" w:rsidRPr="00295BD1" w:rsidRDefault="009553C3" w:rsidP="009553C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>Registro de la Ficha Resumen Curricular vía web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0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lang w:val="es-ES" w:eastAsia="es-PE"/>
              </w:rPr>
              <w:t xml:space="preserve">/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 CAP N° 00</w:t>
            </w:r>
            <w:r w:rsidR="00695DE6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957C87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="00533E9F" w:rsidRPr="00295BD1">
              <w:rPr>
                <w:rFonts w:ascii="Arial" w:hAnsi="Arial" w:cs="Arial"/>
                <w:color w:val="000000" w:themeColor="text1"/>
                <w:sz w:val="18"/>
              </w:rPr>
              <w:t>SBN y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hacer click en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Postula Aquí. </w:t>
            </w:r>
          </w:p>
          <w:p w14:paraId="5A26797F" w14:textId="67820CD1" w:rsidR="00FD7763" w:rsidRPr="00295BD1" w:rsidRDefault="009553C3" w:rsidP="009553C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>Horario: de 8:</w:t>
            </w:r>
            <w:r w:rsidR="00957C87" w:rsidRPr="00295BD1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0 a.m. a </w:t>
            </w:r>
            <w:r w:rsidR="004233FF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:</w:t>
            </w:r>
            <w:r w:rsidR="004233FF" w:rsidRPr="00295BD1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0 p.m.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C267AC" w14:textId="5A194871" w:rsidR="005824F5" w:rsidRDefault="00695DE6" w:rsidP="00783A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 w:rsidR="00783ACD" w:rsidRPr="00F45D68">
              <w:rPr>
                <w:rFonts w:ascii="Arial" w:hAnsi="Arial" w:cs="Arial"/>
                <w:sz w:val="18"/>
              </w:rPr>
              <w:t>/0</w:t>
            </w:r>
            <w:r>
              <w:rPr>
                <w:rFonts w:ascii="Arial" w:hAnsi="Arial" w:cs="Arial"/>
                <w:sz w:val="18"/>
              </w:rPr>
              <w:t>9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  <w:r w:rsidR="005824F5">
              <w:rPr>
                <w:rFonts w:ascii="Arial" w:hAnsi="Arial" w:cs="Arial"/>
                <w:sz w:val="18"/>
              </w:rPr>
              <w:t xml:space="preserve"> </w:t>
            </w:r>
          </w:p>
          <w:p w14:paraId="110FE1B2" w14:textId="7F1D718B" w:rsidR="00FD7763" w:rsidRPr="006435CC" w:rsidRDefault="005824F5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(único día de postulación, dentro del horario indicado)</w:t>
            </w:r>
          </w:p>
        </w:tc>
      </w:tr>
      <w:tr w:rsidR="00FD7763" w:rsidRPr="00A53C7A" w14:paraId="6DD9B490" w14:textId="77777777" w:rsidTr="002605AB">
        <w:trPr>
          <w:trHeight w:val="37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60F87" w14:textId="67C4CCD8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Evaluación de </w:t>
            </w:r>
            <w:r w:rsidR="00695DE6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la Ficha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Resumen Curricular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1E8B7A" w14:textId="42C6999F" w:rsidR="00FD7763" w:rsidRPr="006435CC" w:rsidRDefault="00695DE6" w:rsidP="00B27A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Del 27/09/2024</w:t>
            </w:r>
            <w:r w:rsidR="00B27A1C">
              <w:rPr>
                <w:rFonts w:ascii="Arial" w:hAnsi="Arial" w:cs="Arial"/>
                <w:sz w:val="18"/>
              </w:rPr>
              <w:t xml:space="preserve"> al</w:t>
            </w:r>
            <w:r w:rsidR="00244B4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01</w:t>
            </w:r>
            <w:r w:rsidR="00512D42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</w:t>
            </w:r>
            <w:r w:rsidR="00512D42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1378AEA2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F212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14:paraId="5D837CD2" w14:textId="012017CE" w:rsidR="00FD7763" w:rsidRPr="00295BD1" w:rsidRDefault="009553C3" w:rsidP="00B27A1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de resultados de la evaluación de la Ficha Resumen Curricular en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1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CAP N° 00</w:t>
            </w:r>
            <w:r w:rsidR="00695DE6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5824F5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/SBN</w:t>
            </w:r>
            <w:r w:rsidR="002605AB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586DCA" w14:textId="3093E8CA" w:rsidR="00FD7763" w:rsidRPr="00A53C7A" w:rsidRDefault="00695DE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83ACD" w:rsidRPr="00F45D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644842C2" w14:textId="77777777" w:rsidTr="002605AB">
        <w:trPr>
          <w:trHeight w:val="337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44EF" w14:textId="6B417301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Evaluación de Conocimientos (</w:t>
            </w:r>
            <w:r w:rsidR="004233FF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Presencial)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F154A0" w14:textId="3673DE06" w:rsidR="00FD7763" w:rsidRPr="00A53C7A" w:rsidRDefault="00E80931" w:rsidP="005F188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695DE6">
              <w:rPr>
                <w:rFonts w:ascii="Arial" w:hAnsi="Arial" w:cs="Arial"/>
                <w:sz w:val="18"/>
              </w:rPr>
              <w:t>04</w:t>
            </w:r>
            <w:r w:rsidR="00783ACD" w:rsidRPr="00F45D68">
              <w:rPr>
                <w:rFonts w:ascii="Arial" w:hAnsi="Arial" w:cs="Arial"/>
                <w:sz w:val="18"/>
              </w:rPr>
              <w:t>/</w:t>
            </w:r>
            <w:r w:rsidR="00695DE6">
              <w:rPr>
                <w:rFonts w:ascii="Arial" w:hAnsi="Arial" w:cs="Arial"/>
                <w:sz w:val="18"/>
              </w:rPr>
              <w:t>10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3F88420B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F500" w14:textId="2E3042F4" w:rsidR="00FD7763" w:rsidRPr="00295BD1" w:rsidRDefault="009553C3" w:rsidP="005824F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de resultados de la evaluación de </w:t>
            </w:r>
            <w:r w:rsidR="00533E9F" w:rsidRPr="00295BD1">
              <w:rPr>
                <w:rFonts w:ascii="Arial" w:hAnsi="Arial" w:cs="Arial"/>
                <w:color w:val="000000" w:themeColor="text1"/>
                <w:sz w:val="18"/>
              </w:rPr>
              <w:t>Conocimientos en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2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N° 00</w:t>
            </w:r>
            <w:r w:rsidR="00695DE6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5824F5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/SBN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04E9C1" w14:textId="09ACC39A" w:rsidR="00FD7763" w:rsidRPr="00A53C7A" w:rsidRDefault="00695DE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44B4D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7730746D" w14:textId="77777777" w:rsidTr="002605AB">
        <w:trPr>
          <w:trHeight w:val="844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A6AEC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14:paraId="4CC4D226" w14:textId="33B2912B" w:rsidR="00FD7763" w:rsidRPr="00295BD1" w:rsidRDefault="00FD7763" w:rsidP="009553C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Presentación de currículum vitae documentado y anexos (formato PDF) a través de la</w:t>
            </w:r>
            <w:r w:rsidRPr="00295B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20"/>
                <w:u w:val="single"/>
                <w:lang w:eastAsia="es-PE"/>
              </w:rPr>
              <w:t>Mesa de Partes Virtual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 xml:space="preserve"> 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disponible en la página web de la SBN:  </w:t>
            </w:r>
            <w:r w:rsidRPr="00295BD1">
              <w:rPr>
                <w:rFonts w:eastAsia="Times New Roman"/>
                <w:color w:val="000000" w:themeColor="text1"/>
                <w:sz w:val="18"/>
                <w:szCs w:val="20"/>
              </w:rPr>
              <w:t xml:space="preserve"> </w:t>
            </w:r>
            <w:hyperlink r:id="rId13" w:history="1">
              <w:r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www.sbn.gob.pe</w:t>
              </w:r>
            </w:hyperlink>
            <w:r w:rsidRPr="00295B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(</w:t>
            </w:r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Solo se recibirá entre las 00:00 </w:t>
            </w:r>
            <w:proofErr w:type="spellStart"/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hrs</w:t>
            </w:r>
            <w:proofErr w:type="spellEnd"/>
            <w:r w:rsidR="008123AC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.</w:t>
            </w:r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y las 1</w:t>
            </w:r>
            <w:r w:rsidR="00DB487C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6</w:t>
            </w:r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:30 </w:t>
            </w:r>
            <w:proofErr w:type="spellStart"/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hrs</w:t>
            </w:r>
            <w:proofErr w:type="spellEnd"/>
            <w:r w:rsidR="008123AC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.</w:t>
            </w:r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del día indicado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EE3A8" w14:textId="03CA6654" w:rsidR="00FD7763" w:rsidRPr="00F25C13" w:rsidRDefault="00695DE6" w:rsidP="0078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9553C3" w:rsidRPr="00F45D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  <w:r w:rsidR="00607068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D7763" w:rsidRPr="00A53C7A" w14:paraId="1FB36F69" w14:textId="77777777" w:rsidTr="002605AB">
        <w:trPr>
          <w:trHeight w:val="27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75FB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Evaluación Curricular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8DE5BE" w14:textId="07CA2F3D" w:rsidR="00FD7763" w:rsidRPr="00A53C7A" w:rsidRDefault="008C177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Del </w:t>
            </w:r>
            <w:r w:rsidR="00695DE6">
              <w:rPr>
                <w:rFonts w:ascii="Arial" w:hAnsi="Arial" w:cs="Arial"/>
                <w:sz w:val="18"/>
              </w:rPr>
              <w:t>11/10/2024</w:t>
            </w:r>
            <w:r>
              <w:rPr>
                <w:rFonts w:ascii="Arial" w:hAnsi="Arial" w:cs="Arial"/>
                <w:sz w:val="18"/>
              </w:rPr>
              <w:t xml:space="preserve"> al </w:t>
            </w:r>
            <w:r w:rsidR="00695DE6">
              <w:rPr>
                <w:rFonts w:ascii="Arial" w:hAnsi="Arial" w:cs="Arial"/>
                <w:sz w:val="18"/>
              </w:rPr>
              <w:t>14</w:t>
            </w:r>
            <w:r w:rsidR="009553C3" w:rsidRPr="00F45D68">
              <w:rPr>
                <w:rFonts w:ascii="Arial" w:hAnsi="Arial" w:cs="Arial"/>
                <w:sz w:val="18"/>
              </w:rPr>
              <w:t>/</w:t>
            </w:r>
            <w:r w:rsidR="00695DE6">
              <w:rPr>
                <w:rFonts w:ascii="Arial" w:hAnsi="Arial" w:cs="Arial"/>
                <w:sz w:val="18"/>
              </w:rPr>
              <w:t>10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4C8B3563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CA43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14:paraId="5BED523E" w14:textId="7078C1E0" w:rsidR="00FD7763" w:rsidRPr="00295BD1" w:rsidRDefault="009553C3" w:rsidP="005824F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</w:t>
            </w:r>
            <w:r w:rsidR="000414BA" w:rsidRPr="00295BD1">
              <w:rPr>
                <w:rFonts w:ascii="Arial" w:hAnsi="Arial" w:cs="Arial"/>
                <w:color w:val="000000" w:themeColor="text1"/>
                <w:sz w:val="18"/>
              </w:rPr>
              <w:t>de los resultados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de la evaluación Curricular en 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4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N° 00</w:t>
            </w:r>
            <w:r w:rsidR="00695DE6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5824F5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SBN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78EF90" w14:textId="771C6333" w:rsidR="00FD7763" w:rsidRPr="00A53C7A" w:rsidRDefault="00695DE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 w:rsidR="00244B4D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2123C988" w14:textId="77777777" w:rsidTr="002605AB">
        <w:trPr>
          <w:trHeight w:val="560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FB26" w14:textId="57BB02B4" w:rsidR="00FD7763" w:rsidRPr="00295BD1" w:rsidRDefault="005824F5" w:rsidP="005824F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>Entrevista Personal (Presencial</w:t>
            </w:r>
            <w:r w:rsidR="00FD7763"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 xml:space="preserve">), se precisará la hora de entrevista en </w:t>
            </w:r>
            <w:r w:rsidR="00695DE6"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>el Acta</w:t>
            </w:r>
            <w:r w:rsidR="00FD7763"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 xml:space="preserve"> de Resultados de Evaluación Curricular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2E8EA8" w14:textId="3832350B" w:rsidR="00FD7763" w:rsidRPr="00A53C7A" w:rsidRDefault="00695DE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 w:rsidR="00764A3B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2A2BA6D9" w14:textId="77777777" w:rsidTr="002605AB">
        <w:trPr>
          <w:trHeight w:val="436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BAD" w14:textId="52E8B9B3" w:rsidR="00FD7763" w:rsidRPr="00295BD1" w:rsidRDefault="009553C3" w:rsidP="00B27A1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del Resultado Final en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5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N° 00</w:t>
            </w:r>
            <w:r w:rsidR="00695DE6"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B27A1C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/SBN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DC1AB" w14:textId="5488E1DD" w:rsidR="00FD7763" w:rsidRPr="00A53C7A" w:rsidRDefault="00695DE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 w:rsidR="009553C3" w:rsidRPr="002605AB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10/</w:t>
            </w:r>
            <w:r w:rsidR="009553C3" w:rsidRPr="002605AB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625B62D7" w14:textId="77777777" w:rsidTr="002605AB">
        <w:trPr>
          <w:trHeight w:val="29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7AC919F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4B4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SUSCRIPCIÓN DEL CONTRATO</w:t>
            </w:r>
          </w:p>
        </w:tc>
      </w:tr>
      <w:tr w:rsidR="00FD7763" w:rsidRPr="00A53C7A" w14:paraId="7076C6E9" w14:textId="77777777" w:rsidTr="002605AB">
        <w:trPr>
          <w:trHeight w:val="436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C964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Suscripción del Contrato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E1C2" w14:textId="77777777" w:rsidR="00FD7763" w:rsidRPr="00A53C7A" w:rsidRDefault="00FD7763" w:rsidP="003C507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C507C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>Dentro de los seis días hábiles posteriores a la publicación del resultado final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</w:tbl>
    <w:p w14:paraId="0448BABE" w14:textId="77777777" w:rsidR="00FD7763" w:rsidRDefault="00FD7763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086638D0" w14:textId="77777777" w:rsidR="003C507C" w:rsidRDefault="003C507C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3FFC2493" w14:textId="31E99B67" w:rsidR="000A4A87" w:rsidRDefault="003E39E7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  <w:r w:rsidRPr="00FF7461">
        <w:rPr>
          <w:rFonts w:ascii="Arial" w:hAnsi="Arial" w:cs="Arial"/>
          <w:b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                                 </w:t>
      </w:r>
    </w:p>
    <w:p w14:paraId="669575AE" w14:textId="77777777" w:rsidR="00295BD1" w:rsidRDefault="00295BD1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1A3EB60A" w14:textId="77777777" w:rsidR="003C507C" w:rsidRDefault="003C507C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23C37542" w14:textId="77777777" w:rsidR="0020310A" w:rsidRDefault="003C507C" w:rsidP="003C507C">
      <w:pPr>
        <w:jc w:val="both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  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PRESIDENTE DE LA COMISIÓN   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   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         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0A4A87">
        <w:rPr>
          <w:rFonts w:ascii="Arial" w:hAnsi="Arial" w:cs="Arial"/>
          <w:b/>
          <w:bCs/>
          <w:sz w:val="18"/>
          <w:szCs w:val="18"/>
          <w:lang w:val="es-ES"/>
        </w:rPr>
        <w:t xml:space="preserve">MIEMBRO </w:t>
      </w:r>
      <w:r w:rsidR="00783ACD">
        <w:rPr>
          <w:rFonts w:ascii="Arial" w:hAnsi="Arial" w:cs="Arial"/>
          <w:b/>
          <w:bCs/>
          <w:sz w:val="18"/>
          <w:szCs w:val="18"/>
          <w:lang w:val="es-ES"/>
        </w:rPr>
        <w:t>OAJ</w:t>
      </w:r>
      <w:r w:rsidR="000A4A87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sz w:val="18"/>
          <w:szCs w:val="18"/>
          <w:lang w:val="es-ES"/>
        </w:rPr>
        <w:t xml:space="preserve">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 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  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>
        <w:rPr>
          <w:rFonts w:ascii="Arial" w:hAnsi="Arial" w:cs="Arial"/>
          <w:b/>
          <w:sz w:val="18"/>
          <w:lang w:val="es-ES"/>
        </w:rPr>
        <w:t>MIEMBRO</w:t>
      </w:r>
      <w:r w:rsidR="0020310A">
        <w:rPr>
          <w:rFonts w:ascii="Arial" w:hAnsi="Arial" w:cs="Arial"/>
          <w:b/>
          <w:sz w:val="18"/>
          <w:lang w:val="es-ES"/>
        </w:rPr>
        <w:t xml:space="preserve"> REPRESENTANTE DE</w:t>
      </w:r>
      <w:r w:rsidR="000A4A87">
        <w:rPr>
          <w:rFonts w:ascii="Arial" w:hAnsi="Arial" w:cs="Arial"/>
          <w:b/>
          <w:sz w:val="18"/>
          <w:lang w:val="es-ES"/>
        </w:rPr>
        <w:t xml:space="preserve"> </w:t>
      </w:r>
      <w:r w:rsidR="0020310A">
        <w:rPr>
          <w:rFonts w:ascii="Arial" w:hAnsi="Arial" w:cs="Arial"/>
          <w:b/>
          <w:sz w:val="18"/>
          <w:lang w:val="es-ES"/>
        </w:rPr>
        <w:t xml:space="preserve">  </w:t>
      </w:r>
    </w:p>
    <w:p w14:paraId="02B1617C" w14:textId="625BD64C" w:rsidR="009553C3" w:rsidRPr="003C507C" w:rsidRDefault="0020310A" w:rsidP="003C507C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  <w:r w:rsidR="00783ACD">
        <w:rPr>
          <w:rFonts w:ascii="Arial" w:hAnsi="Arial" w:cs="Arial"/>
          <w:b/>
          <w:sz w:val="18"/>
          <w:lang w:val="es-ES"/>
        </w:rPr>
        <w:t xml:space="preserve">ÁREA USUARIA </w:t>
      </w:r>
    </w:p>
    <w:sectPr w:rsidR="009553C3" w:rsidRPr="003C507C" w:rsidSect="00EB4239">
      <w:headerReference w:type="default" r:id="rId16"/>
      <w:footerReference w:type="default" r:id="rId17"/>
      <w:pgSz w:w="11906" w:h="16838"/>
      <w:pgMar w:top="720" w:right="720" w:bottom="720" w:left="720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8E14" w14:textId="77777777" w:rsidR="00EB4239" w:rsidRDefault="00EB4239" w:rsidP="006F2CB7">
      <w:pPr>
        <w:spacing w:after="0" w:line="240" w:lineRule="auto"/>
      </w:pPr>
      <w:r>
        <w:separator/>
      </w:r>
    </w:p>
  </w:endnote>
  <w:endnote w:type="continuationSeparator" w:id="0">
    <w:p w14:paraId="436000B8" w14:textId="77777777" w:rsidR="00EB4239" w:rsidRDefault="00EB4239" w:rsidP="006F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0D62" w14:textId="2B477386" w:rsidR="00E01BEF" w:rsidRDefault="00E01BEF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0FF3EB76" wp14:editId="6F27A555">
          <wp:simplePos x="0" y="0"/>
          <wp:positionH relativeFrom="column">
            <wp:posOffset>628650</wp:posOffset>
          </wp:positionH>
          <wp:positionV relativeFrom="paragraph">
            <wp:posOffset>9539605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5" name="Imagen 365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696CCAB9" wp14:editId="0DAA0622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6" name="Imagen 366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4EBA018B" wp14:editId="50DA1E5E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7" name="Imagen 367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9AC1" w14:textId="77777777" w:rsidR="00EB4239" w:rsidRDefault="00EB4239" w:rsidP="006F2CB7">
      <w:pPr>
        <w:spacing w:after="0" w:line="240" w:lineRule="auto"/>
      </w:pPr>
      <w:r>
        <w:separator/>
      </w:r>
    </w:p>
  </w:footnote>
  <w:footnote w:type="continuationSeparator" w:id="0">
    <w:p w14:paraId="370C0AE4" w14:textId="77777777" w:rsidR="00EB4239" w:rsidRDefault="00EB4239" w:rsidP="006F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900E" w14:textId="77777777" w:rsidR="00E01BEF" w:rsidRDefault="00E01BEF">
    <w:pPr>
      <w:pStyle w:val="Encabezado"/>
    </w:pPr>
    <w:r>
      <w:rPr>
        <w:noProof/>
        <w:lang w:val="es-PE" w:eastAsia="es-PE"/>
      </w:rPr>
      <w:drawing>
        <wp:inline distT="0" distB="0" distL="0" distR="0" wp14:anchorId="00CA0F95" wp14:editId="62C46D0A">
          <wp:extent cx="2894275" cy="723569"/>
          <wp:effectExtent l="0" t="0" r="1905" b="635"/>
          <wp:docPr id="362" name="Imagen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991" cy="79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E" w:eastAsia="es-PE"/>
      </w:rPr>
      <w:drawing>
        <wp:inline distT="0" distB="0" distL="0" distR="0" wp14:anchorId="24981564" wp14:editId="79796CD3">
          <wp:extent cx="1757239" cy="723237"/>
          <wp:effectExtent l="0" t="0" r="0" b="1270"/>
          <wp:docPr id="363" name="Imagen 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7901" cy="89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6D43"/>
    <w:multiLevelType w:val="hybridMultilevel"/>
    <w:tmpl w:val="01102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353"/>
    <w:multiLevelType w:val="hybridMultilevel"/>
    <w:tmpl w:val="558AF0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618E"/>
    <w:multiLevelType w:val="hybridMultilevel"/>
    <w:tmpl w:val="5960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30E0"/>
    <w:multiLevelType w:val="hybridMultilevel"/>
    <w:tmpl w:val="818C35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77C3"/>
    <w:multiLevelType w:val="hybridMultilevel"/>
    <w:tmpl w:val="A3D6FBD0"/>
    <w:lvl w:ilvl="0" w:tplc="AD38DB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B70F0"/>
    <w:multiLevelType w:val="hybridMultilevel"/>
    <w:tmpl w:val="B7FA8F5E"/>
    <w:lvl w:ilvl="0" w:tplc="3D08D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31515">
    <w:abstractNumId w:val="3"/>
  </w:num>
  <w:num w:numId="2" w16cid:durableId="1667320332">
    <w:abstractNumId w:val="5"/>
  </w:num>
  <w:num w:numId="3" w16cid:durableId="1148743263">
    <w:abstractNumId w:val="1"/>
  </w:num>
  <w:num w:numId="4" w16cid:durableId="1195727762">
    <w:abstractNumId w:val="2"/>
  </w:num>
  <w:num w:numId="5" w16cid:durableId="2011374694">
    <w:abstractNumId w:val="0"/>
  </w:num>
  <w:num w:numId="6" w16cid:durableId="2141879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B7"/>
    <w:rsid w:val="000078F0"/>
    <w:rsid w:val="00014D53"/>
    <w:rsid w:val="000276B8"/>
    <w:rsid w:val="000314AF"/>
    <w:rsid w:val="000414BA"/>
    <w:rsid w:val="000440A6"/>
    <w:rsid w:val="0006778C"/>
    <w:rsid w:val="00082016"/>
    <w:rsid w:val="000829BA"/>
    <w:rsid w:val="00093B10"/>
    <w:rsid w:val="000A4745"/>
    <w:rsid w:val="000A4A87"/>
    <w:rsid w:val="001069D8"/>
    <w:rsid w:val="00106F28"/>
    <w:rsid w:val="00113C84"/>
    <w:rsid w:val="00116B7C"/>
    <w:rsid w:val="00136941"/>
    <w:rsid w:val="00141807"/>
    <w:rsid w:val="00143B7D"/>
    <w:rsid w:val="001705B1"/>
    <w:rsid w:val="0017564F"/>
    <w:rsid w:val="00186A8F"/>
    <w:rsid w:val="001907DC"/>
    <w:rsid w:val="001A0C79"/>
    <w:rsid w:val="001B499D"/>
    <w:rsid w:val="001D3A68"/>
    <w:rsid w:val="001D4B9E"/>
    <w:rsid w:val="001E3203"/>
    <w:rsid w:val="001E4AF7"/>
    <w:rsid w:val="001E5BE1"/>
    <w:rsid w:val="00201AA9"/>
    <w:rsid w:val="0020310A"/>
    <w:rsid w:val="00214131"/>
    <w:rsid w:val="00216527"/>
    <w:rsid w:val="00217F7C"/>
    <w:rsid w:val="00244B4D"/>
    <w:rsid w:val="002559E6"/>
    <w:rsid w:val="002571E9"/>
    <w:rsid w:val="002575A5"/>
    <w:rsid w:val="002605AB"/>
    <w:rsid w:val="00260FBF"/>
    <w:rsid w:val="00295BD1"/>
    <w:rsid w:val="002975C9"/>
    <w:rsid w:val="002C0130"/>
    <w:rsid w:val="002C4BBE"/>
    <w:rsid w:val="00331F12"/>
    <w:rsid w:val="003405A7"/>
    <w:rsid w:val="0035320A"/>
    <w:rsid w:val="00363094"/>
    <w:rsid w:val="00366E56"/>
    <w:rsid w:val="00387CD9"/>
    <w:rsid w:val="00392BA0"/>
    <w:rsid w:val="00395AC2"/>
    <w:rsid w:val="003A6353"/>
    <w:rsid w:val="003C507C"/>
    <w:rsid w:val="003E39E7"/>
    <w:rsid w:val="0040468B"/>
    <w:rsid w:val="00413928"/>
    <w:rsid w:val="004233FF"/>
    <w:rsid w:val="00430079"/>
    <w:rsid w:val="00444421"/>
    <w:rsid w:val="00445A0B"/>
    <w:rsid w:val="00450EBD"/>
    <w:rsid w:val="00451AA6"/>
    <w:rsid w:val="0047364F"/>
    <w:rsid w:val="004A6E9C"/>
    <w:rsid w:val="004B0D03"/>
    <w:rsid w:val="004B5677"/>
    <w:rsid w:val="004C3D83"/>
    <w:rsid w:val="004F1847"/>
    <w:rsid w:val="00512D42"/>
    <w:rsid w:val="0051660C"/>
    <w:rsid w:val="00533E52"/>
    <w:rsid w:val="00533E9F"/>
    <w:rsid w:val="00577CCC"/>
    <w:rsid w:val="005824F5"/>
    <w:rsid w:val="005C045E"/>
    <w:rsid w:val="005C2447"/>
    <w:rsid w:val="005C7824"/>
    <w:rsid w:val="005C7CE5"/>
    <w:rsid w:val="005D613C"/>
    <w:rsid w:val="005E2C48"/>
    <w:rsid w:val="005F1881"/>
    <w:rsid w:val="005F68CF"/>
    <w:rsid w:val="00607068"/>
    <w:rsid w:val="006435CC"/>
    <w:rsid w:val="00646AFD"/>
    <w:rsid w:val="0065170A"/>
    <w:rsid w:val="00664CD2"/>
    <w:rsid w:val="006831BB"/>
    <w:rsid w:val="00695DE6"/>
    <w:rsid w:val="0069755E"/>
    <w:rsid w:val="006D6034"/>
    <w:rsid w:val="006E3279"/>
    <w:rsid w:val="006E61C3"/>
    <w:rsid w:val="006F077F"/>
    <w:rsid w:val="006F2CB7"/>
    <w:rsid w:val="00700D4B"/>
    <w:rsid w:val="007511EF"/>
    <w:rsid w:val="007514C6"/>
    <w:rsid w:val="00751ED1"/>
    <w:rsid w:val="00764A3B"/>
    <w:rsid w:val="00783ACD"/>
    <w:rsid w:val="007879A2"/>
    <w:rsid w:val="00790802"/>
    <w:rsid w:val="00791438"/>
    <w:rsid w:val="007A694C"/>
    <w:rsid w:val="007A7D7A"/>
    <w:rsid w:val="007F17AD"/>
    <w:rsid w:val="00804528"/>
    <w:rsid w:val="00804BEE"/>
    <w:rsid w:val="00807618"/>
    <w:rsid w:val="008123AC"/>
    <w:rsid w:val="008138A9"/>
    <w:rsid w:val="00837126"/>
    <w:rsid w:val="00840671"/>
    <w:rsid w:val="00841750"/>
    <w:rsid w:val="00882B10"/>
    <w:rsid w:val="00893D7B"/>
    <w:rsid w:val="008B080B"/>
    <w:rsid w:val="008C1776"/>
    <w:rsid w:val="008D1F39"/>
    <w:rsid w:val="008F0C6E"/>
    <w:rsid w:val="008F10C3"/>
    <w:rsid w:val="008F1D01"/>
    <w:rsid w:val="00914CE4"/>
    <w:rsid w:val="009553C3"/>
    <w:rsid w:val="00957C87"/>
    <w:rsid w:val="0096207C"/>
    <w:rsid w:val="00977851"/>
    <w:rsid w:val="009B1ECD"/>
    <w:rsid w:val="009B3C9B"/>
    <w:rsid w:val="009C5125"/>
    <w:rsid w:val="00A24185"/>
    <w:rsid w:val="00A53C7A"/>
    <w:rsid w:val="00A54A60"/>
    <w:rsid w:val="00A61D2E"/>
    <w:rsid w:val="00A96A1A"/>
    <w:rsid w:val="00A9777E"/>
    <w:rsid w:val="00AB25AA"/>
    <w:rsid w:val="00AB4C4E"/>
    <w:rsid w:val="00AB5084"/>
    <w:rsid w:val="00AE4411"/>
    <w:rsid w:val="00AF38A9"/>
    <w:rsid w:val="00AF3E25"/>
    <w:rsid w:val="00B00FD3"/>
    <w:rsid w:val="00B27A1C"/>
    <w:rsid w:val="00B300B2"/>
    <w:rsid w:val="00B32922"/>
    <w:rsid w:val="00B402B0"/>
    <w:rsid w:val="00B715DA"/>
    <w:rsid w:val="00B75FE7"/>
    <w:rsid w:val="00B91E3B"/>
    <w:rsid w:val="00B9385A"/>
    <w:rsid w:val="00BA0646"/>
    <w:rsid w:val="00BB1704"/>
    <w:rsid w:val="00BC60DB"/>
    <w:rsid w:val="00BC708E"/>
    <w:rsid w:val="00BD47F6"/>
    <w:rsid w:val="00C04B12"/>
    <w:rsid w:val="00C10314"/>
    <w:rsid w:val="00C20806"/>
    <w:rsid w:val="00C244BE"/>
    <w:rsid w:val="00C96C97"/>
    <w:rsid w:val="00CA2484"/>
    <w:rsid w:val="00CA478E"/>
    <w:rsid w:val="00CC4B4C"/>
    <w:rsid w:val="00CE438C"/>
    <w:rsid w:val="00CF6A59"/>
    <w:rsid w:val="00D14DC8"/>
    <w:rsid w:val="00D32DDA"/>
    <w:rsid w:val="00D70A2B"/>
    <w:rsid w:val="00D77E3C"/>
    <w:rsid w:val="00D84583"/>
    <w:rsid w:val="00D91CD2"/>
    <w:rsid w:val="00D946C5"/>
    <w:rsid w:val="00DA17DB"/>
    <w:rsid w:val="00DB487C"/>
    <w:rsid w:val="00DF7155"/>
    <w:rsid w:val="00E01BEF"/>
    <w:rsid w:val="00E0462B"/>
    <w:rsid w:val="00E324A0"/>
    <w:rsid w:val="00E556EA"/>
    <w:rsid w:val="00E55DBD"/>
    <w:rsid w:val="00E80931"/>
    <w:rsid w:val="00EA43F9"/>
    <w:rsid w:val="00EB2CDF"/>
    <w:rsid w:val="00EB4239"/>
    <w:rsid w:val="00EC4419"/>
    <w:rsid w:val="00ED30E1"/>
    <w:rsid w:val="00ED5863"/>
    <w:rsid w:val="00F04497"/>
    <w:rsid w:val="00F25C13"/>
    <w:rsid w:val="00F328C3"/>
    <w:rsid w:val="00F6169F"/>
    <w:rsid w:val="00FC2227"/>
    <w:rsid w:val="00FD529B"/>
    <w:rsid w:val="00FD7763"/>
    <w:rsid w:val="00FE0584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D01A0"/>
  <w15:docId w15:val="{60AA4AAB-36E1-4993-B9ED-4CE1610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51"/>
    <w:rPr>
      <w:rFonts w:asciiTheme="minorHAnsi" w:hAnsiTheme="minorHAns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CB7"/>
  </w:style>
  <w:style w:type="paragraph" w:styleId="Piedepgina">
    <w:name w:val="footer"/>
    <w:basedOn w:val="Normal"/>
    <w:link w:val="Piedepgina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CB7"/>
  </w:style>
  <w:style w:type="paragraph" w:styleId="Textoindependiente3">
    <w:name w:val="Body Text 3"/>
    <w:basedOn w:val="Normal"/>
    <w:link w:val="Textoindependiente3Car"/>
    <w:rsid w:val="000440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0440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0440A6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96A1A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BE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1BEF"/>
    <w:rPr>
      <w:rFonts w:asciiTheme="minorHAnsi" w:hAnsiTheme="minorHAnsi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1BEF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1BEF"/>
    <w:rPr>
      <w:rFonts w:ascii="Times New Roman" w:eastAsia="Times New Roman" w:hAnsi="Times New Roman" w:cs="Times New Roman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entoperu.servir.gob.pe/" TargetMode="External"/><Relationship Id="rId13" Type="http://schemas.openxmlformats.org/officeDocument/2006/relationships/hyperlink" Target="http://www.sbn.gob.p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sbn.gob.pe/convocatorias-ca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sbn.gob.pe/convocatorias-c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sbn.gob.pe/convocatorias-cap" TargetMode="External"/><Relationship Id="rId10" Type="http://schemas.openxmlformats.org/officeDocument/2006/relationships/hyperlink" Target="https://web.sbn.gob.pe/convocatorias-c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.sbn.gob.pe/convocatorias-cap" TargetMode="External"/><Relationship Id="rId14" Type="http://schemas.openxmlformats.org/officeDocument/2006/relationships/hyperlink" Target="https://web.sbn.gob.pe/convocatorias-c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0F58-D261-46C9-86EA-0B336F32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Jhaqueline Madame Hernandez Toro</dc:creator>
  <cp:lastModifiedBy>Yesenia Mercedes Naddia Doroteo Sayas</cp:lastModifiedBy>
  <cp:revision>5</cp:revision>
  <cp:lastPrinted>2024-02-29T16:15:00Z</cp:lastPrinted>
  <dcterms:created xsi:type="dcterms:W3CDTF">2024-09-10T19:29:00Z</dcterms:created>
  <dcterms:modified xsi:type="dcterms:W3CDTF">2024-09-10T20:52:00Z</dcterms:modified>
</cp:coreProperties>
</file>