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6"/>
        <w:rPr>
          <w:rFonts w:ascii="Times New Roman"/>
          <w:sz w:val="26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CONOCIMIENTOS</w:t>
      </w:r>
    </w:p>
    <w:p>
      <w:pPr>
        <w:spacing w:line="316" w:lineRule="auto" w:before="169"/>
        <w:ind w:left="2985" w:right="1738" w:firstLine="0"/>
        <w:jc w:val="center"/>
        <w:rPr>
          <w:b/>
          <w:sz w:val="23"/>
        </w:rPr>
      </w:pPr>
      <w:r>
        <w:rPr>
          <w:b/>
          <w:sz w:val="23"/>
        </w:rPr>
        <w:t>CARGO: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ESPECIALISTA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EN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BIENES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ESTATALES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I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N°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146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line="240" w:lineRule="auto" w:before="18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line="240" w:lineRule="auto" w:before="188"/>
              <w:ind w:left="28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ind w:left="458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VASQUEZ</w:t>
            </w:r>
          </w:p>
        </w:tc>
        <w:tc>
          <w:tcPr>
            <w:tcW w:w="2058" w:type="dxa"/>
          </w:tcPr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CHAVEZ</w:t>
            </w:r>
          </w:p>
        </w:tc>
        <w:tc>
          <w:tcPr>
            <w:tcW w:w="233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LISANDRO</w:t>
            </w:r>
          </w:p>
        </w:tc>
        <w:tc>
          <w:tcPr>
            <w:tcW w:w="1881" w:type="dxa"/>
          </w:tcPr>
          <w:p>
            <w:pPr>
              <w:pStyle w:val="TableParagraph"/>
              <w:spacing w:line="173" w:lineRule="exact" w:before="3"/>
              <w:ind w:left="2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</w:tr>
    </w:tbl>
    <w:p>
      <w:pPr>
        <w:spacing w:before="215"/>
        <w:ind w:left="1248" w:right="0" w:firstLine="0"/>
        <w:jc w:val="center"/>
        <w:rPr>
          <w:b/>
          <w:sz w:val="16"/>
        </w:rPr>
      </w:pPr>
      <w:r>
        <w:rPr>
          <w:b/>
          <w:spacing w:val="-2"/>
          <w:sz w:val="16"/>
          <w:u w:val="single"/>
        </w:rPr>
        <w:t>COMUNICADO</w:t>
      </w:r>
    </w:p>
    <w:p>
      <w:pPr>
        <w:pStyle w:val="BodyText"/>
        <w:spacing w:before="15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59" w:lineRule="auto" w:before="0" w:after="0"/>
        <w:ind w:left="1373" w:right="137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5760085</wp:posOffset>
                </wp:positionH>
                <wp:positionV relativeFrom="paragraph">
                  <wp:posOffset>109075</wp:posOffset>
                </wp:positionV>
                <wp:extent cx="4889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5" y="6096"/>
                              </a:lnTo>
                              <a:lnTo>
                                <a:pt x="48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3.550018pt;margin-top:8.588595pt;width:3.83984pt;height:.480078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hace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postulante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ha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obtenido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puntaje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igua</w:t>
      </w:r>
      <w:r>
        <w:rPr>
          <w:sz w:val="16"/>
        </w:rPr>
        <w:t>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mayor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16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deberá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presentar</w:t>
      </w:r>
      <w:r>
        <w:rPr>
          <w:rFonts w:ascii="Times New Roman" w:hAnsi="Times New Roman"/>
          <w:spacing w:val="-1"/>
          <w:sz w:val="16"/>
        </w:rPr>
        <w:t> </w:t>
      </w:r>
      <w:r>
        <w:rPr>
          <w:sz w:val="16"/>
        </w:rPr>
        <w:t>su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vitae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documentado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2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3</w:t>
      </w:r>
      <w:r>
        <w:rPr>
          <w:rFonts w:ascii="Times New Roman" w:hAnsi="Times New Roman"/>
          <w:spacing w:val="38"/>
          <w:sz w:val="16"/>
        </w:rPr>
        <w:t> </w:t>
      </w:r>
      <w:r>
        <w:rPr>
          <w:sz w:val="16"/>
        </w:rPr>
        <w:t>conforme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especificaciones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indicadas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Bases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Convocatoria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(en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PDF)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día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  <w:u w:val="single"/>
        </w:rPr>
        <w:t>11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  <w:u w:val="single"/>
        </w:rPr>
        <w:t>de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  <w:u w:val="single"/>
        </w:rPr>
        <w:t>diciembre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presente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año,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00:00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hasta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16:30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día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indicado,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disponible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SBN.</w:t>
      </w:r>
    </w:p>
    <w:p>
      <w:pPr>
        <w:pStyle w:val="BodyText"/>
        <w:spacing w:before="99"/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59" w:lineRule="auto" w:before="0" w:after="0"/>
        <w:ind w:left="1374" w:right="137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pacing w:val="24"/>
          <w:sz w:val="16"/>
        </w:rPr>
        <w:t> </w:t>
      </w:r>
      <w:r>
        <w:rPr>
          <w:sz w:val="16"/>
        </w:rPr>
        <w:t>documentando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anexos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es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únicamente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través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pacing w:val="23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SBN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ingresando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6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59" w:lineRule="auto" w:before="130" w:after="0"/>
        <w:ind w:left="1374" w:right="136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información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fecha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horario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establecidos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cronograma,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llevará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40"/>
          <w:sz w:val="16"/>
        </w:rPr>
        <w:t> </w:t>
      </w:r>
      <w:r>
        <w:rPr>
          <w:spacing w:val="-2"/>
          <w:sz w:val="16"/>
        </w:rPr>
        <w:t>postulante.</w:t>
      </w:r>
    </w:p>
    <w:p>
      <w:pPr>
        <w:pStyle w:val="BodyText"/>
        <w:spacing w:before="88"/>
      </w:pPr>
    </w:p>
    <w:p>
      <w:pPr>
        <w:pStyle w:val="BodyText"/>
        <w:spacing w:before="1"/>
        <w:ind w:right="142"/>
        <w:jc w:val="right"/>
      </w:pPr>
      <w:r>
        <w:rPr/>
        <w:t>San</w:t>
      </w:r>
      <w:r>
        <w:rPr>
          <w:rFonts w:ascii="Times New Roman"/>
          <w:spacing w:val="-9"/>
        </w:rPr>
        <w:t> </w:t>
      </w:r>
      <w:r>
        <w:rPr/>
        <w:t>Isidro,</w:t>
      </w:r>
      <w:r>
        <w:rPr>
          <w:rFonts w:ascii="Times New Roman"/>
          <w:spacing w:val="-8"/>
        </w:rPr>
        <w:t> </w:t>
      </w:r>
      <w:r>
        <w:rPr/>
        <w:t>Diciembre</w:t>
      </w:r>
      <w:r>
        <w:rPr>
          <w:rFonts w:ascii="Times New Roman"/>
          <w:spacing w:val="-8"/>
        </w:rPr>
        <w:t> </w:t>
      </w:r>
      <w:r>
        <w:rPr/>
        <w:t>de</w:t>
      </w:r>
      <w:r>
        <w:rPr>
          <w:rFonts w:ascii="Times New Roman"/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40" w:bottom="0" w:left="940" w:right="1620"/>
        </w:sectPr>
      </w:pPr>
    </w:p>
    <w:p>
      <w:pPr>
        <w:pStyle w:val="BodyText"/>
        <w:spacing w:before="96"/>
        <w:rPr>
          <w:sz w:val="8"/>
        </w:rPr>
      </w:pPr>
    </w:p>
    <w:p>
      <w:pPr>
        <w:spacing w:before="1"/>
        <w:ind w:left="288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2102104</wp:posOffset>
            </wp:positionH>
            <wp:positionV relativeFrom="paragraph">
              <wp:posOffset>-24855</wp:posOffset>
            </wp:positionV>
            <wp:extent cx="279399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888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908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288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15:00:20-</w:t>
      </w:r>
      <w:r>
        <w:rPr>
          <w:rFonts w:ascii="Tahoma"/>
          <w:spacing w:val="-4"/>
          <w:sz w:val="8"/>
        </w:rPr>
        <w:t>0500</w:t>
      </w:r>
    </w:p>
    <w:p>
      <w:pPr>
        <w:spacing w:before="86"/>
        <w:ind w:left="0" w:right="646" w:firstLine="0"/>
        <w:jc w:val="right"/>
        <w:rPr>
          <w:b/>
          <w:sz w:val="14"/>
        </w:rPr>
      </w:pPr>
      <w:r>
        <w:rPr>
          <w:b/>
          <w:spacing w:val="-2"/>
          <w:w w:val="105"/>
          <w:sz w:val="14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14"/>
        <w:rPr>
          <w:b/>
          <w:sz w:val="8"/>
        </w:rPr>
      </w:pPr>
    </w:p>
    <w:p>
      <w:pPr>
        <w:spacing w:before="0"/>
        <w:ind w:left="624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3433953</wp:posOffset>
            </wp:positionH>
            <wp:positionV relativeFrom="paragraph">
              <wp:posOffset>-24902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624" w:right="-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645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15:19:22-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14"/>
        <w:rPr>
          <w:rFonts w:ascii="Tahoma"/>
          <w:sz w:val="8"/>
        </w:rPr>
      </w:pPr>
    </w:p>
    <w:p>
      <w:pPr>
        <w:spacing w:before="0"/>
        <w:ind w:left="133" w:right="0" w:firstLine="0"/>
        <w:jc w:val="left"/>
        <w:rPr>
          <w:b/>
          <w:sz w:val="14"/>
        </w:rPr>
      </w:pPr>
      <w:r>
        <w:rPr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b/>
          <w:spacing w:val="-5"/>
          <w:w w:val="105"/>
          <w:sz w:val="14"/>
        </w:rPr>
        <w:t>OAJ</w:t>
      </w:r>
    </w:p>
    <w:p>
      <w:pPr>
        <w:spacing w:line="240" w:lineRule="auto" w:before="7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1"/>
        <w:ind w:left="1369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1369" w:right="123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5280025</wp:posOffset>
            </wp:positionH>
            <wp:positionV relativeFrom="paragraph">
              <wp:posOffset>-86807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DEXTRE</w:t>
      </w:r>
      <w:r>
        <w:rPr>
          <w:rFonts w:ascii="Tahoma"/>
          <w:spacing w:val="-7"/>
          <w:sz w:val="8"/>
        </w:rPr>
        <w:t> </w:t>
      </w:r>
      <w:r>
        <w:rPr>
          <w:rFonts w:ascii="Tahoma"/>
          <w:sz w:val="8"/>
        </w:rPr>
        <w:t>ROJAS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Julieth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Belissa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38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16:15:34-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79"/>
        <w:rPr>
          <w:rFonts w:ascii="Tahoma"/>
          <w:sz w:val="8"/>
        </w:rPr>
      </w:pPr>
    </w:p>
    <w:p>
      <w:pPr>
        <w:spacing w:before="0"/>
        <w:ind w:left="742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1620"/>
          <w:cols w:num="3" w:equalWidth="0">
            <w:col w:w="4321" w:space="40"/>
            <w:col w:w="2100" w:space="39"/>
            <w:col w:w="3180"/>
          </w:cols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5029817</wp:posOffset>
            </wp:positionH>
            <wp:positionV relativeFrom="page">
              <wp:posOffset>247209</wp:posOffset>
            </wp:positionV>
            <wp:extent cx="2091065" cy="6525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spacing w:line="184" w:lineRule="auto"/>
        <w:ind w:left="108" w:right="15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portal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web.</w:t>
      </w:r>
      <w:r>
        <w:rPr>
          <w:rFonts w:ascii="Arial MT" w:hAnsi="Arial MT"/>
          <w:color w:val="797979"/>
          <w:spacing w:val="-2"/>
        </w:rPr>
        <w:t> </w:t>
      </w:r>
      <w:hyperlink r:id="rId9">
        <w:r>
          <w:rPr>
            <w:rFonts w:ascii="Arial MT" w:hAnsi="Arial MT"/>
            <w:color w:val="797979"/>
          </w:rPr>
          <w:t>https://www.sbn.gob.pe</w:t>
        </w:r>
      </w:hyperlink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ingresando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ícono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Verifica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documento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digital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también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través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</w:rPr>
        <w:t> </w:t>
      </w:r>
      <w:r>
        <w:rPr>
          <w:rFonts w:ascii="Arial MT" w:hAnsi="Arial MT"/>
          <w:color w:val="797979"/>
        </w:rPr>
        <w:t>deberás ingresar la siguiente </w:t>
      </w:r>
      <w:r>
        <w:rPr>
          <w:rFonts w:ascii="Arial MT" w:hAnsi="Arial MT"/>
          <w:color w:val="797979"/>
          <w:spacing w:val="-2"/>
        </w:rPr>
        <w:t>clave:29W2647545</w:t>
      </w:r>
    </w:p>
    <w:sectPr>
      <w:type w:val="continuous"/>
      <w:pgSz w:w="12240" w:h="15840"/>
      <w:pgMar w:top="240" w:bottom="0" w:left="9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48" w:right="19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74" w:right="1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159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2024-12-10T13:45:41Z</dcterms:created>
  <dcterms:modified xsi:type="dcterms:W3CDTF">2024-12-10T13:45:41Z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FPDF 1.86; modified using OpenPDF 1.3.29</vt:lpwstr>
  </property>
</Properties>
</file>