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49" w:val="left" w:leader="none"/>
        </w:tabs>
        <w:spacing w:line="240" w:lineRule="auto"/>
        <w:ind w:left="129" w:right="0" w:firstLine="0"/>
        <w:rPr>
          <w:rFonts w:ascii="Times New Roman"/>
          <w:sz w:val="20"/>
        </w:rPr>
      </w:pPr>
      <w:r>
        <w:rPr>
          <w:rFonts w:ascii="Times New Roman"/>
          <w:position w:val="42"/>
          <w:sz w:val="20"/>
        </w:rPr>
        <w:drawing>
          <wp:inline distT="0" distB="0" distL="0" distR="0">
            <wp:extent cx="3343604" cy="6866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04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664598" cy="83153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98" cy="83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7"/>
        </w:rPr>
      </w:pPr>
    </w:p>
    <w:p>
      <w:pPr>
        <w:pStyle w:val="BodyText"/>
        <w:spacing w:before="296"/>
        <w:rPr>
          <w:rFonts w:ascii="Times New Roman"/>
          <w:sz w:val="37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6"/>
        </w:rPr>
        <w:t> </w:t>
      </w:r>
      <w:r>
        <w:rPr>
          <w:spacing w:val="-2"/>
        </w:rPr>
        <w:t>FINAL</w:t>
      </w:r>
    </w:p>
    <w:p>
      <w:pPr>
        <w:spacing w:line="319" w:lineRule="auto" w:before="196"/>
        <w:ind w:left="2230" w:right="2232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ESPECIALISTA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EN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BIENES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ESTATALES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II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84</w:t>
      </w:r>
    </w:p>
    <w:p>
      <w:pPr>
        <w:spacing w:line="353" w:lineRule="exact" w:before="0"/>
        <w:ind w:left="2231" w:right="2232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5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3"/>
        <w:rPr>
          <w:rFonts w:ascii="Calibri"/>
          <w:b/>
          <w:sz w:val="19"/>
        </w:rPr>
      </w:pPr>
    </w:p>
    <w:tbl>
      <w:tblPr>
        <w:tblW w:w="0" w:type="auto"/>
        <w:jc w:val="left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635"/>
        <w:gridCol w:w="1470"/>
        <w:gridCol w:w="3193"/>
        <w:gridCol w:w="3539"/>
      </w:tblGrid>
      <w:tr>
        <w:trPr>
          <w:trHeight w:val="450" w:hRule="atLeast"/>
        </w:trPr>
        <w:tc>
          <w:tcPr>
            <w:tcW w:w="586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N°</w:t>
            </w:r>
          </w:p>
        </w:tc>
        <w:tc>
          <w:tcPr>
            <w:tcW w:w="6298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APELLIDOS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NOMBRES</w:t>
            </w:r>
          </w:p>
        </w:tc>
        <w:tc>
          <w:tcPr>
            <w:tcW w:w="3539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RESULTADO</w:t>
            </w:r>
          </w:p>
        </w:tc>
      </w:tr>
      <w:tr>
        <w:trPr>
          <w:trHeight w:val="251" w:hRule="atLeast"/>
        </w:trPr>
        <w:tc>
          <w:tcPr>
            <w:tcW w:w="586" w:type="dxa"/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1635" w:type="dxa"/>
          </w:tcPr>
          <w:p>
            <w:pPr>
              <w:pStyle w:val="TableParagraph"/>
              <w:ind w:left="4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PALACIOS</w:t>
            </w:r>
          </w:p>
        </w:tc>
        <w:tc>
          <w:tcPr>
            <w:tcW w:w="1470" w:type="dxa"/>
          </w:tcPr>
          <w:p>
            <w:pPr>
              <w:pStyle w:val="TableParagraph"/>
              <w:ind w:left="4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CUEVA</w:t>
            </w:r>
          </w:p>
        </w:tc>
        <w:tc>
          <w:tcPr>
            <w:tcW w:w="3193" w:type="dxa"/>
          </w:tcPr>
          <w:p>
            <w:pPr>
              <w:pStyle w:val="TableParagraph"/>
              <w:ind w:left="974"/>
              <w:rPr>
                <w:sz w:val="18"/>
              </w:rPr>
            </w:pPr>
            <w:r>
              <w:rPr>
                <w:w w:val="105"/>
                <w:sz w:val="18"/>
              </w:rPr>
              <w:t>SERGIO</w:t>
            </w:r>
            <w:r>
              <w:rPr>
                <w:rFonts w:ascii="Times New Roman"/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JANPIER</w:t>
            </w:r>
          </w:p>
        </w:tc>
        <w:tc>
          <w:tcPr>
            <w:tcW w:w="3539" w:type="dxa"/>
          </w:tcPr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GANADOR</w:t>
            </w:r>
          </w:p>
        </w:tc>
      </w:tr>
    </w:tbl>
    <w:p>
      <w:pPr>
        <w:pStyle w:val="BodyText"/>
        <w:spacing w:before="269"/>
        <w:rPr>
          <w:rFonts w:ascii="Calibri"/>
          <w:b/>
          <w:sz w:val="29"/>
        </w:rPr>
      </w:pPr>
    </w:p>
    <w:p>
      <w:pPr>
        <w:spacing w:line="266" w:lineRule="auto" w:before="0"/>
        <w:ind w:left="218" w:right="241" w:firstLine="1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 del resultado final, por lo que deberá comunicarse con la Unidad de Recursos Humanos de la SBN 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787" w:firstLine="0"/>
        <w:jc w:val="right"/>
        <w:rPr>
          <w:rFonts w:ascii="Calibri"/>
          <w:sz w:val="18"/>
        </w:rPr>
      </w:pPr>
      <w:r>
        <w:rPr>
          <w:rFonts w:ascii="Calibri"/>
          <w:w w:val="105"/>
          <w:sz w:val="18"/>
        </w:rPr>
        <w:t>San</w:t>
      </w:r>
      <w:r>
        <w:rPr>
          <w:rFonts w:ascii="Times New Roman"/>
          <w:spacing w:val="-10"/>
          <w:w w:val="105"/>
          <w:sz w:val="18"/>
        </w:rPr>
        <w:t> </w:t>
      </w:r>
      <w:r>
        <w:rPr>
          <w:rFonts w:ascii="Calibri"/>
          <w:w w:val="105"/>
          <w:sz w:val="18"/>
        </w:rPr>
        <w:t>Isidro,</w:t>
      </w:r>
      <w:r>
        <w:rPr>
          <w:rFonts w:ascii="Times New Roman"/>
          <w:spacing w:val="27"/>
          <w:w w:val="105"/>
          <w:sz w:val="18"/>
        </w:rPr>
        <w:t> </w:t>
      </w:r>
      <w:r>
        <w:rPr>
          <w:rFonts w:ascii="Calibri"/>
          <w:w w:val="105"/>
          <w:sz w:val="18"/>
        </w:rPr>
        <w:t>Diciembre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w w:val="105"/>
          <w:sz w:val="18"/>
        </w:rPr>
        <w:t>del</w:t>
      </w:r>
      <w:r>
        <w:rPr>
          <w:rFonts w:ascii="Times New Roman"/>
          <w:spacing w:val="-9"/>
          <w:w w:val="105"/>
          <w:sz w:val="18"/>
        </w:rPr>
        <w:t> </w:t>
      </w:r>
      <w:r>
        <w:rPr>
          <w:rFonts w:ascii="Calibri"/>
          <w:spacing w:val="-4"/>
          <w:w w:val="105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7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20" w:right="720"/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784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626744</wp:posOffset>
            </wp:positionH>
            <wp:positionV relativeFrom="paragraph">
              <wp:posOffset>-25076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84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805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12:19:35-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69"/>
        <w:rPr>
          <w:rFonts w:ascii="Tahoma"/>
          <w:sz w:val="8"/>
        </w:rPr>
      </w:pPr>
    </w:p>
    <w:p>
      <w:pPr>
        <w:pStyle w:val="Heading1"/>
        <w:ind w:left="881"/>
      </w:pPr>
      <w:r>
        <w:rPr>
          <w:spacing w:val="-2"/>
          <w:w w:val="105"/>
        </w:rPr>
        <w:t>Presidente</w:t>
      </w:r>
    </w:p>
    <w:p>
      <w:pPr>
        <w:spacing w:line="240" w:lineRule="auto" w:before="7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262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262" w:right="74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5444744</wp:posOffset>
            </wp:positionH>
            <wp:positionV relativeFrom="paragraph">
              <wp:posOffset>-86520</wp:posOffset>
            </wp:positionV>
            <wp:extent cx="279399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</w:t>
      </w:r>
      <w:r>
        <w:rPr>
          <w:rFonts w:ascii="Tahoma"/>
          <w:spacing w:val="-7"/>
          <w:sz w:val="8"/>
        </w:rPr>
        <w:t> </w:t>
      </w:r>
      <w:r>
        <w:rPr>
          <w:rFonts w:ascii="Tahoma"/>
          <w:sz w:val="8"/>
        </w:rPr>
        <w:t>ROJAS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Julieth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Belissa</w:t>
      </w:r>
      <w:r>
        <w:rPr>
          <w:rFonts w:ascii="Tahoma"/>
          <w:spacing w:val="-6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283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15:14:25-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8"/>
        <w:rPr>
          <w:rFonts w:ascii="Tahoma"/>
          <w:sz w:val="8"/>
        </w:rPr>
      </w:pPr>
    </w:p>
    <w:p>
      <w:pPr>
        <w:pStyle w:val="Heading1"/>
      </w:pPr>
      <w:r>
        <w:rPr>
          <w:w w:val="105"/>
        </w:rPr>
        <w:t>Miembro</w:t>
      </w:r>
      <w:r>
        <w:rPr>
          <w:rFonts w:ascii="Times New Roman" w:hAnsi="Times New Roman"/>
          <w:b w:val="0"/>
          <w:spacing w:val="21"/>
          <w:w w:val="105"/>
        </w:rPr>
        <w:t> </w:t>
      </w:r>
      <w:r>
        <w:rPr>
          <w:w w:val="105"/>
        </w:rPr>
        <w:t>representante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área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usuaria</w:t>
      </w:r>
    </w:p>
    <w:p>
      <w:pPr>
        <w:pStyle w:val="Heading1"/>
        <w:spacing w:after="0"/>
        <w:sectPr>
          <w:type w:val="continuous"/>
          <w:pgSz w:w="12240" w:h="15840"/>
          <w:pgMar w:top="240" w:bottom="0" w:left="720" w:right="720"/>
          <w:cols w:num="2" w:equalWidth="0">
            <w:col w:w="2258" w:space="4852"/>
            <w:col w:w="3690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45"/>
        <w:rPr>
          <w:rFonts w:ascii="Calibri"/>
          <w:b/>
          <w:sz w:val="8"/>
        </w:rPr>
      </w:pPr>
    </w:p>
    <w:p>
      <w:pPr>
        <w:spacing w:before="0"/>
        <w:ind w:left="4177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2781045</wp:posOffset>
            </wp:positionH>
            <wp:positionV relativeFrom="paragraph">
              <wp:posOffset>-24882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4177" w:right="5141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19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12:42:16-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50"/>
        <w:rPr>
          <w:rFonts w:ascii="Tahoma"/>
          <w:sz w:val="8"/>
        </w:rPr>
      </w:pPr>
    </w:p>
    <w:p>
      <w:pPr>
        <w:pStyle w:val="Heading1"/>
        <w:ind w:left="3469"/>
      </w:pPr>
      <w:r>
        <w:rPr/>
        <w:t>Miembro</w:t>
      </w:r>
      <w:r>
        <w:rPr>
          <w:rFonts w:asci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/>
          <w:b w:val="0"/>
          <w:spacing w:val="19"/>
        </w:rPr>
        <w:t> </w:t>
      </w:r>
      <w:r>
        <w:rPr/>
        <w:t>de</w:t>
      </w:r>
      <w:r>
        <w:rPr>
          <w:rFonts w:ascii="Times New Roman"/>
          <w:b w:val="0"/>
          <w:spacing w:val="18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71"/>
        <w:rPr>
          <w:rFonts w:ascii="Calibri"/>
          <w:b/>
        </w:rPr>
      </w:pPr>
    </w:p>
    <w:p>
      <w:pPr>
        <w:pStyle w:val="BodyText"/>
        <w:spacing w:line="184" w:lineRule="auto"/>
        <w:ind w:left="328" w:right="247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clave:131025X529</w:t>
      </w:r>
    </w:p>
    <w:sectPr>
      <w:type w:val="continuous"/>
      <w:pgSz w:w="12240" w:h="15840"/>
      <w:pgMar w:top="240" w:bottom="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6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230" w:right="2248"/>
      <w:jc w:val="center"/>
    </w:pPr>
    <w:rPr>
      <w:rFonts w:ascii="Calibri" w:hAnsi="Calibri" w:eastAsia="Calibri" w:cs="Calibri"/>
      <w:b/>
      <w:bCs/>
      <w:sz w:val="37"/>
      <w:szCs w:val="3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15" w:lineRule="exact"/>
      <w:ind w:left="1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2024-12-19T14:37:17Z</dcterms:created>
  <dcterms:modified xsi:type="dcterms:W3CDTF">2024-12-19T14:37:17Z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