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0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2880040" cy="5940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FICHA</w:t>
      </w:r>
      <w:r>
        <w:rPr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spacing w:val="-63"/>
          <w:u w:val="none"/>
        </w:rPr>
        <w:t> </w:t>
      </w:r>
      <w:r>
        <w:rPr>
          <w:u w:val="none"/>
        </w:rPr>
        <w:t>CARGO:</w:t>
      </w:r>
      <w:r>
        <w:rPr>
          <w:spacing w:val="-3"/>
          <w:u w:val="none"/>
        </w:rPr>
        <w:t> </w:t>
      </w:r>
      <w:r>
        <w:rPr>
          <w:u w:val="none"/>
        </w:rPr>
        <w:t>ESPECIALISTA</w:t>
      </w:r>
      <w:r>
        <w:rPr>
          <w:spacing w:val="-2"/>
          <w:u w:val="none"/>
        </w:rPr>
        <w:t> </w:t>
      </w:r>
      <w:r>
        <w:rPr>
          <w:u w:val="none"/>
        </w:rPr>
        <w:t>EN</w:t>
      </w:r>
      <w:r>
        <w:rPr>
          <w:spacing w:val="-3"/>
          <w:u w:val="none"/>
        </w:rPr>
        <w:t> </w:t>
      </w:r>
      <w:r>
        <w:rPr>
          <w:u w:val="none"/>
        </w:rPr>
        <w:t>BIENES</w:t>
      </w:r>
      <w:r>
        <w:rPr>
          <w:spacing w:val="-1"/>
          <w:u w:val="none"/>
        </w:rPr>
        <w:t> </w:t>
      </w:r>
      <w:r>
        <w:rPr>
          <w:u w:val="none"/>
        </w:rPr>
        <w:t>ESTATALES</w:t>
      </w:r>
      <w:r>
        <w:rPr>
          <w:spacing w:val="-2"/>
          <w:u w:val="none"/>
        </w:rPr>
        <w:t> </w:t>
      </w:r>
      <w:r>
        <w:rPr>
          <w:u w:val="none"/>
        </w:rPr>
        <w:t>III</w:t>
      </w:r>
    </w:p>
    <w:p>
      <w:pPr>
        <w:spacing w:line="246" w:lineRule="exact" w:before="0"/>
        <w:ind w:left="1818" w:right="1617" w:firstLine="0"/>
        <w:jc w:val="center"/>
        <w:rPr>
          <w:b/>
          <w:sz w:val="25"/>
        </w:rPr>
      </w:pPr>
      <w:r>
        <w:rPr>
          <w:b/>
          <w:w w:val="105"/>
          <w:sz w:val="25"/>
        </w:rPr>
        <w:t>PLAZA</w:t>
      </w:r>
      <w:r>
        <w:rPr>
          <w:b/>
          <w:spacing w:val="-10"/>
          <w:w w:val="105"/>
          <w:sz w:val="25"/>
        </w:rPr>
        <w:t> </w:t>
      </w:r>
      <w:r>
        <w:rPr>
          <w:b/>
          <w:w w:val="105"/>
          <w:sz w:val="25"/>
        </w:rPr>
        <w:t>N°</w:t>
      </w:r>
      <w:r>
        <w:rPr>
          <w:b/>
          <w:spacing w:val="-10"/>
          <w:w w:val="105"/>
          <w:sz w:val="25"/>
        </w:rPr>
        <w:t> </w:t>
      </w:r>
      <w:r>
        <w:rPr>
          <w:b/>
          <w:w w:val="105"/>
          <w:sz w:val="25"/>
        </w:rPr>
        <w:t>15</w:t>
      </w: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31"/>
        <w:gridCol w:w="1495"/>
        <w:gridCol w:w="2088"/>
        <w:gridCol w:w="1843"/>
        <w:gridCol w:w="2308"/>
      </w:tblGrid>
      <w:tr>
        <w:trPr>
          <w:trHeight w:val="565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139" w:right="1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5014" w:type="dxa"/>
            <w:gridSpan w:val="3"/>
            <w:shd w:val="clear" w:color="auto" w:fill="FFAEAE"/>
          </w:tcPr>
          <w:p>
            <w:pPr>
              <w:pStyle w:val="TableParagraph"/>
              <w:spacing w:before="159"/>
              <w:ind w:left="1569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1843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28" w:hanging="106"/>
              <w:rPr>
                <w:b/>
                <w:sz w:val="19"/>
              </w:rPr>
            </w:pPr>
            <w:r>
              <w:rPr>
                <w:b/>
                <w:sz w:val="19"/>
              </w:rPr>
              <w:t>GRADO DE APTITUD</w:t>
            </w:r>
            <w:r>
              <w:rPr>
                <w:b/>
                <w:spacing w:val="-39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45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EVALUACIÓN</w:t>
            </w: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47" w:right="229"/>
              <w:jc w:val="center"/>
              <w:rPr>
                <w:sz w:val="16"/>
              </w:rPr>
            </w:pPr>
            <w:r>
              <w:rPr>
                <w:sz w:val="16"/>
              </w:rPr>
              <w:t>VILCHEZ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33" w:right="415"/>
              <w:jc w:val="center"/>
              <w:rPr>
                <w:sz w:val="16"/>
              </w:rPr>
            </w:pPr>
            <w:r>
              <w:rPr>
                <w:sz w:val="16"/>
              </w:rPr>
              <w:t>PAREDES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ALEX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ADÁN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8"/>
              <w:ind w:left="721"/>
              <w:rPr>
                <w:sz w:val="19"/>
              </w:rPr>
            </w:pPr>
            <w:r>
              <w:rPr>
                <w:sz w:val="19"/>
              </w:rPr>
              <w:t>10:00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m.</w:t>
            </w: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50" w:right="229"/>
              <w:jc w:val="center"/>
              <w:rPr>
                <w:sz w:val="16"/>
              </w:rPr>
            </w:pPr>
            <w:r>
              <w:rPr>
                <w:sz w:val="16"/>
              </w:rPr>
              <w:t>CALERO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33" w:right="411"/>
              <w:jc w:val="center"/>
              <w:rPr>
                <w:sz w:val="16"/>
              </w:rPr>
            </w:pPr>
            <w:r>
              <w:rPr>
                <w:sz w:val="16"/>
              </w:rPr>
              <w:t>SOLANO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z w:val="16"/>
              </w:rPr>
              <w:t>LOURDES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ELIZABETH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50" w:right="229"/>
              <w:jc w:val="center"/>
              <w:rPr>
                <w:sz w:val="16"/>
              </w:rPr>
            </w:pPr>
            <w:r>
              <w:rPr>
                <w:sz w:val="16"/>
              </w:rPr>
              <w:t>EVANGELISTA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33" w:right="412"/>
              <w:jc w:val="center"/>
              <w:rPr>
                <w:sz w:val="16"/>
              </w:rPr>
            </w:pPr>
            <w:r>
              <w:rPr>
                <w:sz w:val="16"/>
              </w:rPr>
              <w:t>LOPEZ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595"/>
              <w:rPr>
                <w:sz w:val="16"/>
              </w:rPr>
            </w:pPr>
            <w:r>
              <w:rPr>
                <w:sz w:val="16"/>
              </w:rPr>
              <w:t>JUAN CARLOS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01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46" w:right="229"/>
              <w:jc w:val="center"/>
              <w:rPr>
                <w:sz w:val="16"/>
              </w:rPr>
            </w:pPr>
            <w:r>
              <w:rPr>
                <w:sz w:val="16"/>
              </w:rPr>
              <w:t>ANAYA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33" w:right="412"/>
              <w:jc w:val="center"/>
              <w:rPr>
                <w:sz w:val="16"/>
              </w:rPr>
            </w:pPr>
            <w:r>
              <w:rPr>
                <w:sz w:val="16"/>
              </w:rPr>
              <w:t>PORTAL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51"/>
              <w:rPr>
                <w:sz w:val="16"/>
              </w:rPr>
            </w:pPr>
            <w:r>
              <w:rPr>
                <w:sz w:val="16"/>
              </w:rPr>
              <w:t>LIZARDO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ROGELIO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00" w:right="580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45" w:right="229"/>
              <w:jc w:val="center"/>
              <w:rPr>
                <w:sz w:val="16"/>
              </w:rPr>
            </w:pPr>
            <w:r>
              <w:rPr>
                <w:sz w:val="16"/>
              </w:rPr>
              <w:t>CUEVA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33" w:right="413"/>
              <w:jc w:val="center"/>
              <w:rPr>
                <w:sz w:val="16"/>
              </w:rPr>
            </w:pPr>
            <w:r>
              <w:rPr>
                <w:sz w:val="16"/>
              </w:rPr>
              <w:t>GARCÍA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z w:val="16"/>
              </w:rPr>
              <w:t>RICARDO ANTONIO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02" w:right="580"/>
              <w:jc w:val="center"/>
              <w:rPr>
                <w:sz w:val="16"/>
              </w:rPr>
            </w:pPr>
            <w:r>
              <w:rPr>
                <w:sz w:val="16"/>
              </w:rPr>
              <w:t>NO APTO</w:t>
            </w:r>
          </w:p>
        </w:tc>
        <w:tc>
          <w:tcPr>
            <w:tcW w:w="2308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Heading1"/>
        <w:spacing w:before="112"/>
        <w:ind w:left="400"/>
      </w:pPr>
      <w:r>
        <w:rPr>
          <w:w w:val="105"/>
        </w:rPr>
        <w:t>COMUNICADO:</w:t>
      </w:r>
    </w:p>
    <w:p>
      <w:pPr>
        <w:spacing w:before="155"/>
        <w:ind w:left="904" w:right="0" w:firstLine="0"/>
        <w:jc w:val="left"/>
        <w:rPr>
          <w:sz w:val="17"/>
        </w:rPr>
      </w:pP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candidatos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deberán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presentarse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15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minutos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indicada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rendir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conocimientos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59" w:lineRule="auto" w:before="25" w:after="0"/>
        <w:ind w:left="904" w:right="642" w:hanging="329"/>
        <w:jc w:val="left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spacing w:val="-8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04</w:t>
      </w:r>
      <w:r>
        <w:rPr>
          <w:b/>
          <w:spacing w:val="-6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de</w:t>
      </w:r>
      <w:r>
        <w:rPr>
          <w:b/>
          <w:spacing w:val="-6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octubre</w:t>
      </w:r>
      <w:r>
        <w:rPr>
          <w:b/>
          <w:spacing w:val="-6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del</w:t>
      </w:r>
      <w:r>
        <w:rPr>
          <w:b/>
          <w:spacing w:val="-6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2024</w:t>
      </w:r>
      <w:r>
        <w:rPr>
          <w:w w:val="105"/>
          <w:position w:val="1"/>
          <w:sz w:val="17"/>
        </w:rPr>
        <w:t>,</w:t>
      </w:r>
      <w:r>
        <w:rPr>
          <w:spacing w:val="2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spacing w:val="-5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que</w:t>
      </w:r>
      <w:r>
        <w:rPr>
          <w:spacing w:val="1"/>
          <w:w w:val="105"/>
          <w:position w:val="1"/>
          <w:sz w:val="17"/>
        </w:rPr>
        <w:t> </w:t>
      </w:r>
      <w:r>
        <w:rPr>
          <w:w w:val="105"/>
          <w:sz w:val="17"/>
        </w:rPr>
        <w:t>lleguen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la hora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descalificados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0"/>
        <w:jc w:val="left"/>
        <w:rPr>
          <w:sz w:val="17"/>
        </w:rPr>
      </w:pPr>
      <w:r>
        <w:rPr>
          <w:spacing w:val="-1"/>
          <w:w w:val="105"/>
          <w:position w:val="1"/>
          <w:sz w:val="17"/>
        </w:rPr>
        <w:t>Deberán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mostrar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su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documento</w:t>
      </w:r>
      <w:r>
        <w:rPr>
          <w:spacing w:val="-7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identificación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(DNI)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al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momento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registrar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su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asistencia.</w:t>
      </w:r>
    </w:p>
    <w:p>
      <w:pPr>
        <w:spacing w:line="240" w:lineRule="auto" w:before="3"/>
        <w:rPr>
          <w:sz w:val="23"/>
        </w:rPr>
      </w:pPr>
    </w:p>
    <w:p>
      <w:pPr>
        <w:pStyle w:val="Heading1"/>
        <w:ind w:right="211"/>
        <w:jc w:val="right"/>
      </w:pPr>
      <w:r>
        <w:rPr>
          <w:w w:val="105"/>
        </w:rPr>
        <w:t>San</w:t>
      </w:r>
      <w:r>
        <w:rPr>
          <w:spacing w:val="-7"/>
          <w:w w:val="105"/>
        </w:rPr>
        <w:t> </w:t>
      </w:r>
      <w:r>
        <w:rPr>
          <w:w w:val="105"/>
        </w:rPr>
        <w:t>Isidro,</w:t>
      </w:r>
      <w:r>
        <w:rPr>
          <w:spacing w:val="-7"/>
          <w:w w:val="105"/>
        </w:rPr>
        <w:t> </w:t>
      </w:r>
      <w:r>
        <w:rPr>
          <w:w w:val="105"/>
        </w:rPr>
        <w:t>Octubre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220" w:bottom="0" w:left="740" w:right="940"/>
        </w:sect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4"/>
        <w:rPr>
          <w:b/>
          <w:sz w:val="10"/>
        </w:rPr>
      </w:pPr>
    </w:p>
    <w:p>
      <w:pPr>
        <w:spacing w:line="111" w:lineRule="exact" w:before="0"/>
        <w:ind w:left="217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1523238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2178" w:right="-1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19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11:28:24-0500</w:t>
      </w:r>
    </w:p>
    <w:p>
      <w:pPr>
        <w:pStyle w:val="Heading2"/>
        <w:spacing w:before="59"/>
        <w:ind w:right="34"/>
        <w:jc w:val="right"/>
      </w:pPr>
      <w:r>
        <w:rPr/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111" w:lineRule="exact" w:before="76"/>
        <w:ind w:left="76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2894202</wp:posOffset>
            </wp:positionH>
            <wp:positionV relativeFrom="paragraph">
              <wp:posOffset>27771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76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78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11:21:36-0500</w:t>
      </w:r>
    </w:p>
    <w:p>
      <w:pPr>
        <w:pStyle w:val="Heading2"/>
        <w:spacing w:before="66"/>
        <w:ind w:left="256"/>
      </w:pPr>
      <w:r>
        <w:rPr/>
        <w:t>Miembro</w:t>
      </w:r>
      <w:r>
        <w:rPr>
          <w:spacing w:val="2"/>
        </w:rPr>
        <w:t> </w:t>
      </w:r>
      <w:r>
        <w:rPr/>
        <w:t>representante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OAJ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2"/>
        <w:rPr>
          <w:b/>
          <w:sz w:val="13"/>
        </w:rPr>
      </w:pPr>
    </w:p>
    <w:p>
      <w:pPr>
        <w:spacing w:line="194" w:lineRule="auto" w:before="0"/>
        <w:ind w:left="1488" w:right="1383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150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4887214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11:05:06-0500</w:t>
      </w:r>
    </w:p>
    <w:p>
      <w:pPr>
        <w:pStyle w:val="BodyText"/>
        <w:spacing w:before="10"/>
        <w:rPr>
          <w:rFonts w:ascii="Lucida Sans Unicode"/>
          <w:sz w:val="10"/>
        </w:rPr>
      </w:pPr>
    </w:p>
    <w:p>
      <w:pPr>
        <w:pStyle w:val="Heading2"/>
        <w:ind w:left="725"/>
      </w:pPr>
      <w:r>
        <w:rPr/>
        <w:t>Miembro</w:t>
      </w:r>
      <w:r>
        <w:rPr>
          <w:spacing w:val="4"/>
        </w:rPr>
        <w:t> </w:t>
      </w:r>
      <w:r>
        <w:rPr/>
        <w:t>representante</w:t>
      </w:r>
      <w:r>
        <w:rPr>
          <w:spacing w:val="2"/>
        </w:rPr>
        <w:t> </w:t>
      </w:r>
      <w:r>
        <w:rPr/>
        <w:t>área</w:t>
      </w:r>
      <w:r>
        <w:rPr>
          <w:spacing w:val="2"/>
        </w:rPr>
        <w:t> </w:t>
      </w:r>
      <w:r>
        <w:rPr/>
        <w:t>usuaria</w:t>
      </w:r>
    </w:p>
    <w:p>
      <w:pPr>
        <w:spacing w:after="0"/>
        <w:sectPr>
          <w:type w:val="continuous"/>
          <w:pgSz w:w="11910" w:h="16840"/>
          <w:pgMar w:top="220" w:bottom="0" w:left="740" w:right="940"/>
          <w:cols w:num="3" w:equalWidth="0">
            <w:col w:w="3532" w:space="40"/>
            <w:col w:w="2377" w:space="39"/>
            <w:col w:w="4242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5"/>
        </w:rPr>
      </w:pPr>
    </w:p>
    <w:p>
      <w:pPr>
        <w:pStyle w:val="BodyText"/>
        <w:spacing w:line="184" w:lineRule="auto" w:before="129"/>
        <w:ind w:left="308" w:right="192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clave:U724671679</w:t>
      </w:r>
    </w:p>
    <w:sectPr>
      <w:type w:val="continuous"/>
      <w:pgSz w:w="11910" w:h="16840"/>
      <w:pgMar w:top="22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04" w:hanging="329"/>
        <w:jc w:val="left"/>
      </w:pPr>
      <w:rPr>
        <w:rFonts w:hint="default" w:ascii="Calibri" w:hAnsi="Calibri" w:eastAsia="Calibri" w:cs="Calibri"/>
        <w:b/>
        <w:bCs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4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7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9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2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4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6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9" w:hanging="3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818" w:right="1623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04" w:hanging="33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2024-10-02T16:25:26Z</dcterms:created>
  <dcterms:modified xsi:type="dcterms:W3CDTF">2024-10-02T16:25:26Z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</Properties>
</file>