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9" w:rsidRDefault="00B352F9" w:rsidP="00580C5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Pr="00D51D02" w:rsidRDefault="00B352F9" w:rsidP="00EA3E27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424CFD" w:rsidP="00F64BA8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 xml:space="preserve">Fecha: </w:t>
            </w:r>
            <w:r w:rsidR="00C12D22">
              <w:rPr>
                <w:rFonts w:ascii="Arial" w:hAnsi="Arial" w:cs="Arial"/>
                <w:b/>
                <w:lang w:val="es-PE" w:eastAsia="es-PE"/>
              </w:rPr>
              <w:t>2</w:t>
            </w:r>
            <w:r w:rsidR="00F64BA8">
              <w:rPr>
                <w:rFonts w:ascii="Arial" w:hAnsi="Arial" w:cs="Arial"/>
                <w:b/>
                <w:lang w:val="es-PE" w:eastAsia="es-PE"/>
              </w:rPr>
              <w:t>5</w:t>
            </w:r>
            <w:r w:rsidR="00572697">
              <w:rPr>
                <w:rFonts w:ascii="Arial" w:hAnsi="Arial" w:cs="Arial"/>
                <w:b/>
                <w:lang w:val="es-PE" w:eastAsia="es-PE"/>
              </w:rPr>
              <w:t xml:space="preserve"> </w:t>
            </w:r>
            <w:r w:rsidR="00882BA7">
              <w:rPr>
                <w:rFonts w:ascii="Arial" w:hAnsi="Arial" w:cs="Arial"/>
                <w:b/>
                <w:lang w:val="es-PE" w:eastAsia="es-PE"/>
              </w:rPr>
              <w:t xml:space="preserve">de </w:t>
            </w:r>
            <w:r w:rsidR="006B6351">
              <w:rPr>
                <w:rFonts w:ascii="Arial" w:hAnsi="Arial" w:cs="Arial"/>
                <w:b/>
                <w:lang w:val="es-PE" w:eastAsia="es-PE"/>
              </w:rPr>
              <w:t>abril</w:t>
            </w:r>
            <w:r w:rsidR="00B352F9" w:rsidRPr="00086C61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D3090E" w:rsidRPr="00876066" w:rsidRDefault="00B352F9" w:rsidP="00794366">
      <w:pPr>
        <w:spacing w:line="276" w:lineRule="auto"/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</w:t>
      </w:r>
    </w:p>
    <w:p w:rsidR="0045676F" w:rsidRDefault="0045676F" w:rsidP="0045676F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C55F9C" w:rsidRDefault="00C55F9C" w:rsidP="00F64B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DISPOSICIONES EN EL PODER </w:t>
      </w:r>
      <w:r w:rsidR="00F64BA8">
        <w:rPr>
          <w:rFonts w:ascii="Arial" w:hAnsi="Arial" w:cs="Arial"/>
          <w:b/>
          <w:sz w:val="22"/>
          <w:szCs w:val="22"/>
          <w:lang w:val="es-PE"/>
        </w:rPr>
        <w:t>LEGISLA</w:t>
      </w:r>
      <w:r>
        <w:rPr>
          <w:rFonts w:ascii="Arial" w:hAnsi="Arial" w:cs="Arial"/>
          <w:b/>
          <w:sz w:val="22"/>
          <w:szCs w:val="22"/>
          <w:lang w:val="es-PE"/>
        </w:rPr>
        <w:t>TIVO</w:t>
      </w:r>
      <w:r w:rsidR="00DD1501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:rsidR="00C55F9C" w:rsidRPr="00077B93" w:rsidRDefault="00C55F9C" w:rsidP="00C55F9C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s-PE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6"/>
        <w:gridCol w:w="2858"/>
        <w:gridCol w:w="2268"/>
        <w:gridCol w:w="7513"/>
      </w:tblGrid>
      <w:tr w:rsidR="00C55F9C" w:rsidRPr="00077B93" w:rsidTr="00772C39">
        <w:tc>
          <w:tcPr>
            <w:tcW w:w="2246" w:type="dxa"/>
            <w:shd w:val="clear" w:color="auto" w:fill="C4BC96" w:themeFill="background2" w:themeFillShade="BF"/>
            <w:vAlign w:val="center"/>
          </w:tcPr>
          <w:p w:rsidR="00C55F9C" w:rsidRPr="00A953B5" w:rsidRDefault="00C55F9C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NORMA</w:t>
            </w:r>
          </w:p>
        </w:tc>
        <w:tc>
          <w:tcPr>
            <w:tcW w:w="2858" w:type="dxa"/>
            <w:shd w:val="clear" w:color="auto" w:fill="C4BC96" w:themeFill="background2" w:themeFillShade="BF"/>
            <w:vAlign w:val="center"/>
          </w:tcPr>
          <w:p w:rsidR="00C55F9C" w:rsidRPr="00A953B5" w:rsidRDefault="00C55F9C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55F9C" w:rsidRPr="00A953B5" w:rsidRDefault="00C55F9C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TÍTULO</w:t>
            </w:r>
          </w:p>
          <w:p w:rsidR="00C55F9C" w:rsidRPr="00A953B5" w:rsidRDefault="00C55F9C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C55F9C" w:rsidRPr="00A953B5" w:rsidRDefault="00C55F9C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ORGANISMO EMISOR</w:t>
            </w:r>
          </w:p>
        </w:tc>
        <w:tc>
          <w:tcPr>
            <w:tcW w:w="7513" w:type="dxa"/>
            <w:shd w:val="clear" w:color="auto" w:fill="C4BC96" w:themeFill="background2" w:themeFillShade="BF"/>
            <w:vAlign w:val="center"/>
          </w:tcPr>
          <w:p w:rsidR="00C55F9C" w:rsidRPr="00A953B5" w:rsidRDefault="00C55F9C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RESUMEN</w:t>
            </w:r>
          </w:p>
        </w:tc>
      </w:tr>
      <w:tr w:rsidR="00C55F9C" w:rsidTr="00772C39">
        <w:trPr>
          <w:trHeight w:val="703"/>
        </w:trPr>
        <w:tc>
          <w:tcPr>
            <w:tcW w:w="2246" w:type="dxa"/>
            <w:vAlign w:val="center"/>
          </w:tcPr>
          <w:p w:rsidR="00C55F9C" w:rsidRPr="00A953B5" w:rsidRDefault="00C55F9C" w:rsidP="00772C3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C55F9C" w:rsidRPr="00A953B5" w:rsidRDefault="00F64BA8" w:rsidP="00772C39">
            <w:pPr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Ley </w:t>
            </w:r>
            <w:r w:rsidR="00C55F9C"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Nº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30181</w:t>
            </w:r>
            <w:r w:rsidR="00C55F9C"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C55F9C" w:rsidRPr="001431E8">
              <w:rPr>
                <w:rFonts w:ascii="Arial" w:hAnsi="Arial" w:cs="Arial"/>
                <w:sz w:val="21"/>
                <w:szCs w:val="21"/>
                <w:lang w:val="es-PE" w:eastAsia="en-US"/>
              </w:rPr>
              <w:t>(</w:t>
            </w:r>
            <w:r w:rsidR="00A44629">
              <w:rPr>
                <w:rFonts w:ascii="Arial" w:hAnsi="Arial" w:cs="Arial"/>
                <w:sz w:val="21"/>
                <w:szCs w:val="21"/>
                <w:lang w:val="es-PE" w:eastAsia="en-US"/>
              </w:rPr>
              <w:t>24</w:t>
            </w:r>
            <w:r w:rsidR="00C55F9C" w:rsidRPr="001431E8">
              <w:rPr>
                <w:rFonts w:ascii="Arial" w:hAnsi="Arial" w:cs="Arial"/>
                <w:sz w:val="21"/>
                <w:szCs w:val="21"/>
                <w:lang w:val="es-PE" w:eastAsia="en-US"/>
              </w:rPr>
              <w:t>/04/2014)</w:t>
            </w:r>
          </w:p>
          <w:p w:rsidR="00C55F9C" w:rsidRPr="00A953B5" w:rsidRDefault="00C55F9C" w:rsidP="00772C3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858" w:type="dxa"/>
            <w:vAlign w:val="center"/>
          </w:tcPr>
          <w:p w:rsidR="00C55F9C" w:rsidRPr="00A953B5" w:rsidRDefault="00C55F9C" w:rsidP="00772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C55F9C" w:rsidRPr="00A953B5" w:rsidRDefault="00F64BA8" w:rsidP="00772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Ley de delimitación territorial de la colindancia noroeste del distrito de Santa María del Mar, en la provincia y departamento de Lima </w:t>
            </w:r>
          </w:p>
          <w:p w:rsidR="00C55F9C" w:rsidRPr="00A953B5" w:rsidRDefault="00C55F9C" w:rsidP="00772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</w:tc>
        <w:tc>
          <w:tcPr>
            <w:tcW w:w="2268" w:type="dxa"/>
            <w:vAlign w:val="center"/>
          </w:tcPr>
          <w:p w:rsidR="00C55F9C" w:rsidRPr="00A953B5" w:rsidRDefault="00F64BA8" w:rsidP="00772C3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Congreso de la República</w:t>
            </w:r>
          </w:p>
        </w:tc>
        <w:tc>
          <w:tcPr>
            <w:tcW w:w="7513" w:type="dxa"/>
            <w:vAlign w:val="center"/>
          </w:tcPr>
          <w:p w:rsidR="009A4E66" w:rsidRPr="009A4E66" w:rsidRDefault="009A4E66" w:rsidP="009A4E66">
            <w:pPr>
              <w:pStyle w:val="Prrafodelista"/>
              <w:spacing w:after="200" w:line="276" w:lineRule="auto"/>
              <w:ind w:left="360"/>
              <w:jc w:val="both"/>
              <w:rPr>
                <w:sz w:val="16"/>
                <w:szCs w:val="16"/>
              </w:rPr>
            </w:pPr>
          </w:p>
          <w:p w:rsidR="00F3699A" w:rsidRPr="00F3699A" w:rsidRDefault="00C07561" w:rsidP="00F3699A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  <w:lang w:eastAsia="es-PE"/>
              </w:rPr>
              <w:t>El objeto de la pres</w:t>
            </w:r>
            <w:r w:rsidR="009A4E66">
              <w:rPr>
                <w:rFonts w:ascii="Arial" w:hAnsi="Arial" w:cs="Arial"/>
                <w:sz w:val="21"/>
                <w:szCs w:val="21"/>
                <w:lang w:eastAsia="es-PE"/>
              </w:rPr>
              <w:t>ente ley, es sanear el límite territorial noroeste del distrito de Santa María del Mar, en la p</w:t>
            </w:r>
            <w:r w:rsidR="00F3699A">
              <w:rPr>
                <w:rFonts w:ascii="Arial" w:hAnsi="Arial" w:cs="Arial"/>
                <w:sz w:val="21"/>
                <w:szCs w:val="21"/>
                <w:lang w:eastAsia="es-PE"/>
              </w:rPr>
              <w:t xml:space="preserve">rovincia y departamento de Lima. </w:t>
            </w:r>
          </w:p>
          <w:p w:rsidR="00F3699A" w:rsidRPr="00F3699A" w:rsidRDefault="00F3699A" w:rsidP="00F3699A">
            <w:pPr>
              <w:pStyle w:val="Prrafodelista"/>
              <w:spacing w:after="200" w:line="276" w:lineRule="auto"/>
              <w:ind w:left="360"/>
              <w:jc w:val="both"/>
              <w:rPr>
                <w:sz w:val="16"/>
                <w:szCs w:val="16"/>
              </w:rPr>
            </w:pPr>
          </w:p>
          <w:p w:rsidR="00C55F9C" w:rsidRPr="00F3699A" w:rsidRDefault="00F3699A" w:rsidP="00F3699A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  <w:lang w:eastAsia="es-PE"/>
              </w:rPr>
              <w:t>La ubicación y coordenadas del</w:t>
            </w:r>
            <w:r w:rsidR="009A4E66">
              <w:rPr>
                <w:rFonts w:ascii="Arial" w:hAnsi="Arial" w:cs="Arial"/>
                <w:sz w:val="21"/>
                <w:szCs w:val="21"/>
                <w:lang w:eastAsia="es-PE"/>
              </w:rPr>
              <w:t xml:space="preserve"> límite</w:t>
            </w:r>
            <w:r>
              <w:rPr>
                <w:rFonts w:ascii="Arial" w:hAnsi="Arial" w:cs="Arial"/>
                <w:sz w:val="21"/>
                <w:szCs w:val="21"/>
                <w:lang w:eastAsia="es-PE"/>
              </w:rPr>
              <w:t xml:space="preserve"> mencionado, así como su representación cartográfica,</w:t>
            </w:r>
            <w:r w:rsidR="009A4E66">
              <w:rPr>
                <w:rFonts w:ascii="Arial" w:hAnsi="Arial" w:cs="Arial"/>
                <w:sz w:val="21"/>
                <w:szCs w:val="21"/>
                <w:lang w:eastAsia="es-PE"/>
              </w:rPr>
              <w:t xml:space="preserve"> </w:t>
            </w:r>
            <w:r w:rsidR="009A4E66" w:rsidRPr="009A4E66">
              <w:rPr>
                <w:rFonts w:ascii="Arial" w:hAnsi="Arial" w:cs="Arial"/>
                <w:sz w:val="21"/>
                <w:szCs w:val="21"/>
                <w:lang w:eastAsia="es-PE"/>
              </w:rPr>
              <w:t>se puede</w:t>
            </w:r>
            <w:r>
              <w:rPr>
                <w:rFonts w:ascii="Arial" w:hAnsi="Arial" w:cs="Arial"/>
                <w:sz w:val="21"/>
                <w:szCs w:val="21"/>
                <w:lang w:eastAsia="es-PE"/>
              </w:rPr>
              <w:t>n</w:t>
            </w:r>
            <w:r w:rsidR="009A4E66" w:rsidRPr="009A4E66">
              <w:rPr>
                <w:rFonts w:ascii="Arial" w:hAnsi="Arial" w:cs="Arial"/>
                <w:sz w:val="21"/>
                <w:szCs w:val="21"/>
                <w:lang w:eastAsia="es-PE"/>
              </w:rPr>
              <w:t xml:space="preserve"> apreciar a través del lin</w:t>
            </w:r>
            <w:r w:rsidR="009A4E66">
              <w:rPr>
                <w:rFonts w:ascii="Arial" w:hAnsi="Arial" w:cs="Arial"/>
                <w:sz w:val="21"/>
                <w:szCs w:val="21"/>
                <w:lang w:eastAsia="es-PE"/>
              </w:rPr>
              <w:t xml:space="preserve">k </w:t>
            </w:r>
            <w:hyperlink r:id="rId6" w:history="1">
              <w:r w:rsidR="009A4E66" w:rsidRPr="009A4E66">
                <w:rPr>
                  <w:rStyle w:val="Hipervnculo"/>
                  <w:rFonts w:ascii="Arial" w:hAnsi="Arial" w:cs="Arial"/>
                  <w:sz w:val="21"/>
                  <w:szCs w:val="21"/>
                  <w:lang w:eastAsia="es-PE"/>
                </w:rPr>
                <w:t>www.elperuano.com.pe</w:t>
              </w:r>
            </w:hyperlink>
            <w:r w:rsidR="009A4E66">
              <w:rPr>
                <w:rFonts w:ascii="Arial" w:hAnsi="Arial" w:cs="Arial"/>
                <w:sz w:val="21"/>
                <w:szCs w:val="21"/>
                <w:lang w:eastAsia="es-PE"/>
              </w:rPr>
              <w:t xml:space="preserve"> </w:t>
            </w:r>
            <w:r w:rsidR="009A4E66" w:rsidRPr="009A4E66">
              <w:rPr>
                <w:rFonts w:ascii="Arial" w:hAnsi="Arial" w:cs="Arial"/>
                <w:sz w:val="21"/>
                <w:szCs w:val="21"/>
                <w:lang w:eastAsia="es-PE"/>
              </w:rPr>
              <w:t>o en la edición impresa del Diario Oficial El Peruano.</w:t>
            </w:r>
          </w:p>
          <w:p w:rsidR="00A44629" w:rsidRDefault="00A44629" w:rsidP="00A44629">
            <w:pPr>
              <w:pStyle w:val="Prrafodelista"/>
              <w:ind w:left="360" w:right="175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</w:p>
          <w:p w:rsidR="00A44629" w:rsidRDefault="00A44629" w:rsidP="00C55F9C">
            <w:pPr>
              <w:pStyle w:val="Prrafodelista"/>
              <w:numPr>
                <w:ilvl w:val="0"/>
                <w:numId w:val="28"/>
              </w:numPr>
              <w:ind w:right="175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eastAsia="es-PE"/>
              </w:rPr>
              <w:t>Se derogan todas las disposiciones que se opongan a la presente Ley.</w:t>
            </w:r>
          </w:p>
          <w:p w:rsidR="009A4E66" w:rsidRPr="009A4E66" w:rsidRDefault="009A4E66" w:rsidP="009A4E66">
            <w:pPr>
              <w:ind w:right="175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</w:p>
        </w:tc>
      </w:tr>
    </w:tbl>
    <w:p w:rsidR="00431588" w:rsidRDefault="00431588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F3699A" w:rsidRDefault="00F3699A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A44629" w:rsidRDefault="00A44629" w:rsidP="00F64B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F64BA8" w:rsidRDefault="00F64BA8" w:rsidP="00F64BA8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DISPOSICIONES EN EL PODER EJECUTIVO </w:t>
      </w:r>
    </w:p>
    <w:p w:rsidR="00F64BA8" w:rsidRPr="00077B93" w:rsidRDefault="00F64BA8" w:rsidP="00F64BA8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s-PE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6"/>
        <w:gridCol w:w="2858"/>
        <w:gridCol w:w="2268"/>
        <w:gridCol w:w="7513"/>
      </w:tblGrid>
      <w:tr w:rsidR="00F64BA8" w:rsidRPr="00077B93" w:rsidTr="00772C39">
        <w:tc>
          <w:tcPr>
            <w:tcW w:w="2246" w:type="dxa"/>
            <w:shd w:val="clear" w:color="auto" w:fill="C4BC96" w:themeFill="background2" w:themeFillShade="BF"/>
            <w:vAlign w:val="center"/>
          </w:tcPr>
          <w:p w:rsidR="00F64BA8" w:rsidRPr="00A953B5" w:rsidRDefault="00F64BA8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NORMA</w:t>
            </w:r>
          </w:p>
        </w:tc>
        <w:tc>
          <w:tcPr>
            <w:tcW w:w="2858" w:type="dxa"/>
            <w:shd w:val="clear" w:color="auto" w:fill="C4BC96" w:themeFill="background2" w:themeFillShade="BF"/>
            <w:vAlign w:val="center"/>
          </w:tcPr>
          <w:p w:rsidR="00F64BA8" w:rsidRPr="00A953B5" w:rsidRDefault="00F64BA8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64BA8" w:rsidRPr="00A953B5" w:rsidRDefault="00F64BA8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TÍTULO</w:t>
            </w:r>
          </w:p>
          <w:p w:rsidR="00F64BA8" w:rsidRPr="00A953B5" w:rsidRDefault="00F64BA8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F64BA8" w:rsidRPr="00A953B5" w:rsidRDefault="00F64BA8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ORGANISMO EMISOR</w:t>
            </w:r>
          </w:p>
        </w:tc>
        <w:tc>
          <w:tcPr>
            <w:tcW w:w="7513" w:type="dxa"/>
            <w:shd w:val="clear" w:color="auto" w:fill="C4BC96" w:themeFill="background2" w:themeFillShade="BF"/>
            <w:vAlign w:val="center"/>
          </w:tcPr>
          <w:p w:rsidR="00F64BA8" w:rsidRPr="00A953B5" w:rsidRDefault="00F64BA8" w:rsidP="00772C39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RESUMEN</w:t>
            </w:r>
          </w:p>
        </w:tc>
      </w:tr>
      <w:tr w:rsidR="00F64BA8" w:rsidTr="00772C39">
        <w:trPr>
          <w:trHeight w:val="703"/>
        </w:trPr>
        <w:tc>
          <w:tcPr>
            <w:tcW w:w="2246" w:type="dxa"/>
            <w:vAlign w:val="center"/>
          </w:tcPr>
          <w:p w:rsidR="00F64BA8" w:rsidRPr="00A953B5" w:rsidRDefault="00F64BA8" w:rsidP="00772C3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64BA8" w:rsidRPr="00A953B5" w:rsidRDefault="00F64BA8" w:rsidP="00772C39">
            <w:pPr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Decreto Supremo </w:t>
            </w:r>
            <w:r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Nº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084-2014-EF</w:t>
            </w:r>
            <w:r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5378FD">
              <w:rPr>
                <w:rFonts w:ascii="Arial" w:hAnsi="Arial" w:cs="Arial"/>
                <w:sz w:val="21"/>
                <w:szCs w:val="21"/>
                <w:lang w:val="es-PE" w:eastAsia="en-US"/>
              </w:rPr>
              <w:t>(2</w:t>
            </w:r>
            <w:r w:rsidR="005378FD" w:rsidRPr="005378FD">
              <w:rPr>
                <w:rFonts w:ascii="Arial" w:hAnsi="Arial" w:cs="Arial"/>
                <w:sz w:val="21"/>
                <w:szCs w:val="21"/>
                <w:lang w:val="es-PE" w:eastAsia="en-US"/>
              </w:rPr>
              <w:t>4</w:t>
            </w:r>
            <w:r w:rsidRPr="005378FD">
              <w:rPr>
                <w:rFonts w:ascii="Arial" w:hAnsi="Arial" w:cs="Arial"/>
                <w:sz w:val="21"/>
                <w:szCs w:val="21"/>
                <w:lang w:val="es-PE" w:eastAsia="en-US"/>
              </w:rPr>
              <w:t>/04/2014)</w:t>
            </w:r>
          </w:p>
          <w:p w:rsidR="00F64BA8" w:rsidRPr="00A953B5" w:rsidRDefault="00F64BA8" w:rsidP="00772C3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858" w:type="dxa"/>
            <w:vAlign w:val="center"/>
          </w:tcPr>
          <w:p w:rsidR="00F64BA8" w:rsidRPr="00A953B5" w:rsidRDefault="00F64BA8" w:rsidP="00F64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Decreto Supremo que aprueba las reglas fiscales de gasto no financiero total y gasto no financiero en materia de personal y pensiones del Gobierno Nacional</w:t>
            </w:r>
          </w:p>
        </w:tc>
        <w:tc>
          <w:tcPr>
            <w:tcW w:w="2268" w:type="dxa"/>
            <w:vAlign w:val="center"/>
          </w:tcPr>
          <w:p w:rsidR="00F64BA8" w:rsidRPr="00A953B5" w:rsidRDefault="00F64BA8" w:rsidP="00772C3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Ministerio de Economía y Finanzas</w:t>
            </w:r>
          </w:p>
        </w:tc>
        <w:tc>
          <w:tcPr>
            <w:tcW w:w="7513" w:type="dxa"/>
            <w:vAlign w:val="center"/>
          </w:tcPr>
          <w:p w:rsidR="003B1A13" w:rsidRDefault="003B1A13" w:rsidP="003B1A13">
            <w:pPr>
              <w:pStyle w:val="Prrafodelista"/>
              <w:ind w:left="360" w:right="175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</w:p>
          <w:p w:rsidR="00F64BA8" w:rsidRPr="00664456" w:rsidRDefault="005378FD" w:rsidP="00664456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1"/>
                <w:szCs w:val="21"/>
                <w:lang w:eastAsia="es-PE"/>
              </w:rPr>
              <w:t xml:space="preserve">Se aprueban las reglas del gasto financiero total y gasto no financiero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en materia de personal y pensiones del Gobierno Nacional a que se refieren los numerales 6.1 y 6.4 del artículo 6 de la Ley Nº 30099, respectivamente, para el año fiscal 2015 y de manera referencial para los años 2016 y 2017, cuyo detalle está contenido en el Anexo que forma parte del presente decreto</w:t>
            </w:r>
            <w:r w:rsidR="00306E9C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supremo</w:t>
            </w:r>
            <w:r w:rsidR="003B1A13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, </w:t>
            </w:r>
            <w:r w:rsidR="003B1A13">
              <w:rPr>
                <w:rFonts w:ascii="Arial" w:hAnsi="Arial" w:cs="Arial"/>
                <w:sz w:val="21"/>
                <w:szCs w:val="21"/>
                <w:lang w:eastAsia="es-PE"/>
              </w:rPr>
              <w:t xml:space="preserve">que </w:t>
            </w:r>
            <w:r w:rsidR="003B1A13" w:rsidRPr="009A4E66">
              <w:rPr>
                <w:rFonts w:ascii="Arial" w:hAnsi="Arial" w:cs="Arial"/>
                <w:sz w:val="21"/>
                <w:szCs w:val="21"/>
                <w:lang w:eastAsia="es-PE"/>
              </w:rPr>
              <w:t xml:space="preserve">se puede apreciar a través del </w:t>
            </w:r>
            <w:r w:rsidR="003B1A13" w:rsidRPr="009A4E66">
              <w:rPr>
                <w:rFonts w:ascii="Arial" w:hAnsi="Arial" w:cs="Arial"/>
                <w:sz w:val="21"/>
                <w:szCs w:val="21"/>
                <w:lang w:eastAsia="es-PE"/>
              </w:rPr>
              <w:lastRenderedPageBreak/>
              <w:t>lin</w:t>
            </w:r>
            <w:r w:rsidR="003B1A13">
              <w:rPr>
                <w:rFonts w:ascii="Arial" w:hAnsi="Arial" w:cs="Arial"/>
                <w:sz w:val="21"/>
                <w:szCs w:val="21"/>
                <w:lang w:eastAsia="es-PE"/>
              </w:rPr>
              <w:t xml:space="preserve">k </w:t>
            </w:r>
            <w:hyperlink r:id="rId7" w:history="1">
              <w:r w:rsidR="003B1A13" w:rsidRPr="009A4E66">
                <w:rPr>
                  <w:rStyle w:val="Hipervnculo"/>
                  <w:rFonts w:ascii="Arial" w:hAnsi="Arial" w:cs="Arial"/>
                  <w:sz w:val="21"/>
                  <w:szCs w:val="21"/>
                  <w:lang w:eastAsia="es-PE"/>
                </w:rPr>
                <w:t>www.elperuano.com.pe</w:t>
              </w:r>
            </w:hyperlink>
            <w:r w:rsidR="003B1A13">
              <w:rPr>
                <w:rFonts w:ascii="Arial" w:hAnsi="Arial" w:cs="Arial"/>
                <w:sz w:val="21"/>
                <w:szCs w:val="21"/>
                <w:lang w:eastAsia="es-PE"/>
              </w:rPr>
              <w:t xml:space="preserve"> </w:t>
            </w:r>
            <w:r w:rsidR="003B1A13" w:rsidRPr="009A4E66">
              <w:rPr>
                <w:rFonts w:ascii="Arial" w:hAnsi="Arial" w:cs="Arial"/>
                <w:sz w:val="21"/>
                <w:szCs w:val="21"/>
                <w:lang w:eastAsia="es-PE"/>
              </w:rPr>
              <w:t>o en la edición impresa del Diario Oficial El Peruano.</w:t>
            </w:r>
          </w:p>
        </w:tc>
      </w:tr>
      <w:tr w:rsidR="00F64BA8" w:rsidTr="00772C39">
        <w:trPr>
          <w:trHeight w:val="703"/>
        </w:trPr>
        <w:tc>
          <w:tcPr>
            <w:tcW w:w="2246" w:type="dxa"/>
            <w:vAlign w:val="center"/>
          </w:tcPr>
          <w:p w:rsidR="00F64BA8" w:rsidRPr="00A953B5" w:rsidRDefault="00F64BA8" w:rsidP="00F64B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64BA8" w:rsidRPr="00A953B5" w:rsidRDefault="00F64BA8" w:rsidP="00F64BA8">
            <w:pPr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Resolución Directoral </w:t>
            </w:r>
            <w:r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Nº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004-2014-EF/51.01</w:t>
            </w:r>
            <w:r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C87CEC">
              <w:rPr>
                <w:rFonts w:ascii="Arial" w:hAnsi="Arial" w:cs="Arial"/>
                <w:sz w:val="21"/>
                <w:szCs w:val="21"/>
                <w:lang w:val="es-PE" w:eastAsia="en-US"/>
              </w:rPr>
              <w:t>(23/04/2014)</w:t>
            </w:r>
          </w:p>
          <w:p w:rsidR="00F64BA8" w:rsidRPr="00A953B5" w:rsidRDefault="00F64BA8" w:rsidP="00772C3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58" w:type="dxa"/>
            <w:vAlign w:val="center"/>
          </w:tcPr>
          <w:p w:rsidR="00D87DF7" w:rsidRDefault="00D87DF7" w:rsidP="00F64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  <w:p w:rsidR="00F64BA8" w:rsidRDefault="00F64BA8" w:rsidP="00F64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Prorrogan plazo de presentación de la información financiera y presupuestaria del primer trimestre del ejercicio 2014, para todas las entidades gubernamentales comprendidas en la Directiva Nº 001-2011-EF/51.01, modificada por R.D. Nº 008-2013-EF/51.01</w:t>
            </w:r>
          </w:p>
          <w:p w:rsidR="00D87DF7" w:rsidRDefault="00D87DF7" w:rsidP="00F64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</w:tc>
        <w:tc>
          <w:tcPr>
            <w:tcW w:w="2268" w:type="dxa"/>
            <w:vAlign w:val="center"/>
          </w:tcPr>
          <w:p w:rsidR="00F64BA8" w:rsidRDefault="00F64BA8" w:rsidP="00772C39">
            <w:pPr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Ministerio de Economía y Finanzas</w:t>
            </w:r>
          </w:p>
        </w:tc>
        <w:tc>
          <w:tcPr>
            <w:tcW w:w="7513" w:type="dxa"/>
            <w:vAlign w:val="center"/>
          </w:tcPr>
          <w:p w:rsidR="00F64BA8" w:rsidRPr="00166738" w:rsidRDefault="00F07650" w:rsidP="00A7613D">
            <w:pPr>
              <w:pStyle w:val="Prrafodelista"/>
              <w:numPr>
                <w:ilvl w:val="0"/>
                <w:numId w:val="28"/>
              </w:numPr>
              <w:ind w:right="175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eastAsia="es-PE"/>
              </w:rPr>
              <w:t xml:space="preserve">Se prorroga hasta el </w:t>
            </w:r>
            <w:r w:rsidRPr="00021826">
              <w:rPr>
                <w:rFonts w:ascii="Arial" w:hAnsi="Arial" w:cs="Arial"/>
                <w:b/>
                <w:sz w:val="21"/>
                <w:szCs w:val="21"/>
                <w:lang w:eastAsia="es-PE"/>
              </w:rPr>
              <w:t>30 de junio del presente año</w:t>
            </w:r>
            <w:r>
              <w:rPr>
                <w:rFonts w:ascii="Arial" w:hAnsi="Arial" w:cs="Arial"/>
                <w:sz w:val="21"/>
                <w:szCs w:val="21"/>
                <w:lang w:eastAsia="es-PE"/>
              </w:rPr>
              <w:t>, el plazo de presentación de la información financiera y presupuestaria del primer trimestre del ejercicio 2014, para todas las entidades gubernamentales comprendidas en la Directiva Nº 001-2011-EF/51.01</w:t>
            </w:r>
            <w:r w:rsidR="00A7613D">
              <w:rPr>
                <w:rFonts w:ascii="Arial" w:hAnsi="Arial" w:cs="Arial"/>
                <w:sz w:val="21"/>
                <w:szCs w:val="21"/>
                <w:lang w:eastAsia="es-PE"/>
              </w:rPr>
              <w:t xml:space="preserve"> denominada</w:t>
            </w:r>
            <w:r w:rsidR="002B5C9E">
              <w:rPr>
                <w:rFonts w:ascii="Arial" w:hAnsi="Arial" w:cs="Arial"/>
                <w:sz w:val="21"/>
                <w:szCs w:val="21"/>
                <w:lang w:eastAsia="es-PE"/>
              </w:rPr>
              <w:t xml:space="preserve"> </w:t>
            </w:r>
            <w:r w:rsidR="002B5C9E" w:rsidRPr="002B5C9E">
              <w:rPr>
                <w:rFonts w:ascii="Arial" w:hAnsi="Arial" w:cs="Arial"/>
                <w:sz w:val="21"/>
                <w:szCs w:val="21"/>
                <w:lang w:eastAsia="es-PE"/>
              </w:rPr>
              <w:t>“</w:t>
            </w:r>
            <w:r w:rsidR="002B5C9E">
              <w:rPr>
                <w:rFonts w:ascii="Arial" w:hAnsi="Arial" w:cs="Arial"/>
                <w:sz w:val="21"/>
                <w:szCs w:val="21"/>
                <w:lang w:eastAsia="es-PE"/>
              </w:rPr>
              <w:t>P</w:t>
            </w:r>
            <w:r w:rsidR="002B5C9E" w:rsidRPr="002B5C9E">
              <w:rPr>
                <w:rFonts w:ascii="Arial" w:hAnsi="Arial" w:cs="Arial"/>
                <w:sz w:val="21"/>
                <w:szCs w:val="21"/>
                <w:lang w:eastAsia="es-PE"/>
              </w:rPr>
              <w:t>reparación y presentación de la información financiera y presupuestaria trimestral y semestral por las entidades usuarias del sistema de contabilidad gubernamental”</w:t>
            </w:r>
            <w:r w:rsidR="002B5C9E">
              <w:rPr>
                <w:rFonts w:ascii="Arial" w:hAnsi="Arial" w:cs="Arial"/>
                <w:sz w:val="21"/>
                <w:szCs w:val="21"/>
                <w:lang w:eastAsia="es-PE"/>
              </w:rPr>
              <w:t>,</w:t>
            </w:r>
            <w:r>
              <w:rPr>
                <w:rFonts w:ascii="Arial" w:hAnsi="Arial" w:cs="Arial"/>
                <w:sz w:val="21"/>
                <w:szCs w:val="21"/>
                <w:lang w:eastAsia="es-PE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modificada por R</w:t>
            </w:r>
            <w:r w:rsidR="00A7613D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esolución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D</w:t>
            </w:r>
            <w:r w:rsidR="00A7613D">
              <w:rPr>
                <w:rFonts w:ascii="Arial" w:hAnsi="Arial" w:cs="Arial"/>
                <w:sz w:val="21"/>
                <w:szCs w:val="21"/>
                <w:lang w:val="es-PE" w:eastAsia="en-US"/>
              </w:rPr>
              <w:t>irectoral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Nº 008</w:t>
            </w:r>
            <w:r w:rsidR="00D87DF7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-2013-EF/51.01</w:t>
            </w:r>
            <w:r w:rsidR="002B5C9E">
              <w:rPr>
                <w:rFonts w:ascii="Arial" w:hAnsi="Arial" w:cs="Arial"/>
                <w:sz w:val="21"/>
                <w:szCs w:val="21"/>
                <w:lang w:val="es-PE" w:eastAsia="en-US"/>
              </w:rPr>
              <w:t>.</w:t>
            </w:r>
          </w:p>
        </w:tc>
      </w:tr>
    </w:tbl>
    <w:p w:rsidR="00D87DF7" w:rsidRDefault="00D87DF7" w:rsidP="00D87DF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D87DF7" w:rsidRDefault="00D87DF7" w:rsidP="00D87DF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D87DF7" w:rsidRDefault="007631EF" w:rsidP="00D87DF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SEPARATA ESPECIAL</w:t>
      </w:r>
    </w:p>
    <w:p w:rsidR="00D87DF7" w:rsidRPr="00077B93" w:rsidRDefault="00D87DF7" w:rsidP="00D87DF7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s-PE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6"/>
        <w:gridCol w:w="2858"/>
        <w:gridCol w:w="2268"/>
        <w:gridCol w:w="7513"/>
      </w:tblGrid>
      <w:tr w:rsidR="00D87DF7" w:rsidRPr="00077B93" w:rsidTr="00E068F0">
        <w:tc>
          <w:tcPr>
            <w:tcW w:w="2246" w:type="dxa"/>
            <w:shd w:val="clear" w:color="auto" w:fill="C4BC96" w:themeFill="background2" w:themeFillShade="BF"/>
            <w:vAlign w:val="center"/>
          </w:tcPr>
          <w:p w:rsidR="00D87DF7" w:rsidRPr="00A953B5" w:rsidRDefault="00D87DF7" w:rsidP="00E068F0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NORMA</w:t>
            </w:r>
          </w:p>
        </w:tc>
        <w:tc>
          <w:tcPr>
            <w:tcW w:w="2858" w:type="dxa"/>
            <w:shd w:val="clear" w:color="auto" w:fill="C4BC96" w:themeFill="background2" w:themeFillShade="BF"/>
            <w:vAlign w:val="center"/>
          </w:tcPr>
          <w:p w:rsidR="00D87DF7" w:rsidRPr="00A953B5" w:rsidRDefault="00D87DF7" w:rsidP="00E068F0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D87DF7" w:rsidRPr="00A953B5" w:rsidRDefault="00D87DF7" w:rsidP="00E068F0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TÍTULO</w:t>
            </w:r>
          </w:p>
          <w:p w:rsidR="00D87DF7" w:rsidRPr="00A953B5" w:rsidRDefault="00D87DF7" w:rsidP="00E068F0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D87DF7" w:rsidRPr="00A953B5" w:rsidRDefault="00D87DF7" w:rsidP="00E068F0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ORGANISMO EMISOR</w:t>
            </w:r>
          </w:p>
        </w:tc>
        <w:tc>
          <w:tcPr>
            <w:tcW w:w="7513" w:type="dxa"/>
            <w:shd w:val="clear" w:color="auto" w:fill="C4BC96" w:themeFill="background2" w:themeFillShade="BF"/>
            <w:vAlign w:val="center"/>
          </w:tcPr>
          <w:p w:rsidR="00D87DF7" w:rsidRPr="00A953B5" w:rsidRDefault="00D87DF7" w:rsidP="00E068F0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>RESUMEN</w:t>
            </w:r>
          </w:p>
        </w:tc>
      </w:tr>
      <w:tr w:rsidR="00D87DF7" w:rsidTr="00E068F0">
        <w:trPr>
          <w:trHeight w:val="703"/>
        </w:trPr>
        <w:tc>
          <w:tcPr>
            <w:tcW w:w="2246" w:type="dxa"/>
            <w:vAlign w:val="center"/>
          </w:tcPr>
          <w:p w:rsidR="00D87DF7" w:rsidRPr="00A953B5" w:rsidRDefault="00D87DF7" w:rsidP="00E068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D87DF7" w:rsidRPr="00A953B5" w:rsidRDefault="005C0F76" w:rsidP="00E068F0">
            <w:pPr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Marco Macroeconómico Multianual 2015-2017</w:t>
            </w:r>
            <w:r w:rsidR="00D87DF7" w:rsidRPr="00A953B5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D87DF7" w:rsidRPr="001431E8">
              <w:rPr>
                <w:rFonts w:ascii="Arial" w:hAnsi="Arial" w:cs="Arial"/>
                <w:sz w:val="21"/>
                <w:szCs w:val="21"/>
                <w:lang w:val="es-PE" w:eastAsia="en-US"/>
              </w:rPr>
              <w:t>(</w:t>
            </w:r>
            <w:r w:rsidR="00D87DF7">
              <w:rPr>
                <w:rFonts w:ascii="Arial" w:hAnsi="Arial" w:cs="Arial"/>
                <w:sz w:val="21"/>
                <w:szCs w:val="21"/>
                <w:lang w:val="es-PE" w:eastAsia="en-US"/>
              </w:rPr>
              <w:t>2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3</w:t>
            </w:r>
            <w:r w:rsidR="00D87DF7" w:rsidRPr="001431E8">
              <w:rPr>
                <w:rFonts w:ascii="Arial" w:hAnsi="Arial" w:cs="Arial"/>
                <w:sz w:val="21"/>
                <w:szCs w:val="21"/>
                <w:lang w:val="es-PE" w:eastAsia="en-US"/>
              </w:rPr>
              <w:t>/04/2014)</w:t>
            </w:r>
          </w:p>
          <w:p w:rsidR="00D87DF7" w:rsidRPr="00A953B5" w:rsidRDefault="00D87DF7" w:rsidP="00E068F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953B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858" w:type="dxa"/>
            <w:vAlign w:val="center"/>
          </w:tcPr>
          <w:p w:rsidR="00D87DF7" w:rsidRPr="00A953B5" w:rsidRDefault="005C0F76" w:rsidP="007745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Marco Macroeconómico Multianual 2015-2017</w:t>
            </w:r>
          </w:p>
        </w:tc>
        <w:tc>
          <w:tcPr>
            <w:tcW w:w="2268" w:type="dxa"/>
            <w:vAlign w:val="center"/>
          </w:tcPr>
          <w:p w:rsidR="00D87DF7" w:rsidRPr="00A953B5" w:rsidRDefault="005C0F76" w:rsidP="00E068F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Ministerio de Economía y Finanzas</w:t>
            </w:r>
          </w:p>
        </w:tc>
        <w:tc>
          <w:tcPr>
            <w:tcW w:w="7513" w:type="dxa"/>
            <w:vAlign w:val="center"/>
          </w:tcPr>
          <w:p w:rsidR="00D87DF7" w:rsidRPr="009A4E66" w:rsidRDefault="00D87DF7" w:rsidP="00E068F0">
            <w:pPr>
              <w:pStyle w:val="Prrafodelista"/>
              <w:spacing w:after="200" w:line="276" w:lineRule="auto"/>
              <w:ind w:left="360"/>
              <w:jc w:val="both"/>
              <w:rPr>
                <w:sz w:val="16"/>
                <w:szCs w:val="16"/>
              </w:rPr>
            </w:pPr>
          </w:p>
          <w:p w:rsidR="00D87DF7" w:rsidRPr="009A4E66" w:rsidRDefault="00E068F0" w:rsidP="00A840F8">
            <w:pPr>
              <w:pStyle w:val="Prrafodelista"/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Arial" w:hAnsi="Arial" w:cs="Arial"/>
                <w:sz w:val="21"/>
                <w:szCs w:val="21"/>
                <w:lang w:eastAsia="es-PE"/>
              </w:rPr>
            </w:pPr>
            <w:r>
              <w:rPr>
                <w:rFonts w:ascii="Arial" w:hAnsi="Arial" w:cs="Arial"/>
                <w:sz w:val="21"/>
                <w:szCs w:val="21"/>
                <w:lang w:eastAsia="es-PE"/>
              </w:rPr>
              <w:t>Se aprueba el Marco Macroeconómico Multianual 2015-2017, que contiene los Lineamientos de Política Económica, las Declaraciones de Política Fisca</w:t>
            </w:r>
            <w:r w:rsidR="00A840F8">
              <w:rPr>
                <w:rFonts w:ascii="Arial" w:hAnsi="Arial" w:cs="Arial"/>
                <w:sz w:val="21"/>
                <w:szCs w:val="21"/>
                <w:lang w:eastAsia="es-PE"/>
              </w:rPr>
              <w:t xml:space="preserve">l y Tributaria, </w:t>
            </w:r>
            <w:r>
              <w:rPr>
                <w:rFonts w:ascii="Arial" w:hAnsi="Arial" w:cs="Arial"/>
                <w:sz w:val="21"/>
                <w:szCs w:val="21"/>
                <w:lang w:eastAsia="es-PE"/>
              </w:rPr>
              <w:t xml:space="preserve"> </w:t>
            </w:r>
            <w:r w:rsidR="00A840F8">
              <w:rPr>
                <w:rFonts w:ascii="Arial" w:hAnsi="Arial" w:cs="Arial"/>
                <w:sz w:val="21"/>
                <w:szCs w:val="21"/>
                <w:lang w:eastAsia="es-PE"/>
              </w:rPr>
              <w:t xml:space="preserve">las Proyecciones en la economía peruana, así como del escenario internacional, la actividad económica, el sector externo y las finanzas públicas, </w:t>
            </w:r>
            <w:r>
              <w:rPr>
                <w:rFonts w:ascii="Arial" w:hAnsi="Arial" w:cs="Arial"/>
                <w:sz w:val="21"/>
                <w:szCs w:val="21"/>
                <w:lang w:eastAsia="es-PE"/>
              </w:rPr>
              <w:t>la Determinación de las Reglas Fiscales del Gobierno Nacional para la Formulación del Presupuesto del Sector Público</w:t>
            </w:r>
            <w:r w:rsidR="00A840F8">
              <w:rPr>
                <w:rFonts w:ascii="Arial" w:hAnsi="Arial" w:cs="Arial"/>
                <w:sz w:val="21"/>
                <w:szCs w:val="21"/>
                <w:lang w:eastAsia="es-PE"/>
              </w:rPr>
              <w:t xml:space="preserve"> entre otros recuadros y anexos, que se </w:t>
            </w:r>
            <w:r w:rsidR="00A7613D">
              <w:rPr>
                <w:rFonts w:ascii="Arial" w:hAnsi="Arial" w:cs="Arial"/>
                <w:sz w:val="21"/>
                <w:szCs w:val="21"/>
                <w:lang w:eastAsia="es-PE"/>
              </w:rPr>
              <w:t xml:space="preserve">puede </w:t>
            </w:r>
            <w:r w:rsidR="00A840F8" w:rsidRPr="009A4E66">
              <w:rPr>
                <w:rFonts w:ascii="Arial" w:hAnsi="Arial" w:cs="Arial"/>
                <w:sz w:val="21"/>
                <w:szCs w:val="21"/>
                <w:lang w:eastAsia="es-PE"/>
              </w:rPr>
              <w:t>apreciar a través del lin</w:t>
            </w:r>
            <w:r w:rsidR="00A840F8">
              <w:rPr>
                <w:rFonts w:ascii="Arial" w:hAnsi="Arial" w:cs="Arial"/>
                <w:sz w:val="21"/>
                <w:szCs w:val="21"/>
                <w:lang w:eastAsia="es-PE"/>
              </w:rPr>
              <w:t xml:space="preserve">k </w:t>
            </w:r>
            <w:hyperlink r:id="rId8" w:history="1">
              <w:r w:rsidR="00A840F8" w:rsidRPr="009A4E66">
                <w:rPr>
                  <w:rStyle w:val="Hipervnculo"/>
                  <w:rFonts w:ascii="Arial" w:hAnsi="Arial" w:cs="Arial"/>
                  <w:sz w:val="21"/>
                  <w:szCs w:val="21"/>
                  <w:lang w:eastAsia="es-PE"/>
                </w:rPr>
                <w:t>www.elperuano.com.pe</w:t>
              </w:r>
            </w:hyperlink>
            <w:r w:rsidR="00A840F8">
              <w:rPr>
                <w:rFonts w:ascii="Arial" w:hAnsi="Arial" w:cs="Arial"/>
                <w:sz w:val="21"/>
                <w:szCs w:val="21"/>
                <w:lang w:eastAsia="es-PE"/>
              </w:rPr>
              <w:t xml:space="preserve"> </w:t>
            </w:r>
            <w:r w:rsidR="00A840F8" w:rsidRPr="009A4E66">
              <w:rPr>
                <w:rFonts w:ascii="Arial" w:hAnsi="Arial" w:cs="Arial"/>
                <w:sz w:val="21"/>
                <w:szCs w:val="21"/>
                <w:lang w:eastAsia="es-PE"/>
              </w:rPr>
              <w:t>o en la edición impresa del Diario Oficial El Peruano.</w:t>
            </w:r>
          </w:p>
        </w:tc>
      </w:tr>
    </w:tbl>
    <w:p w:rsidR="00F64BA8" w:rsidRDefault="00F64BA8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sectPr w:rsidR="00F64BA8" w:rsidSect="00B00872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8FD"/>
    <w:multiLevelType w:val="hybridMultilevel"/>
    <w:tmpl w:val="1B2E0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797179"/>
    <w:multiLevelType w:val="hybridMultilevel"/>
    <w:tmpl w:val="C592F12C"/>
    <w:lvl w:ilvl="0" w:tplc="92ECEA00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B2FE4"/>
    <w:multiLevelType w:val="hybridMultilevel"/>
    <w:tmpl w:val="D36EDEB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1729A9"/>
    <w:multiLevelType w:val="hybridMultilevel"/>
    <w:tmpl w:val="DD9AEB80"/>
    <w:lvl w:ilvl="0" w:tplc="9934FD6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B707CE7"/>
    <w:multiLevelType w:val="hybridMultilevel"/>
    <w:tmpl w:val="FF4C9418"/>
    <w:lvl w:ilvl="0" w:tplc="E79AA4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8E5846"/>
    <w:multiLevelType w:val="hybridMultilevel"/>
    <w:tmpl w:val="8C58A866"/>
    <w:lvl w:ilvl="0" w:tplc="010437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524600"/>
    <w:multiLevelType w:val="hybridMultilevel"/>
    <w:tmpl w:val="2886FA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84E06"/>
    <w:multiLevelType w:val="hybridMultilevel"/>
    <w:tmpl w:val="11541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B53F0"/>
    <w:multiLevelType w:val="hybridMultilevel"/>
    <w:tmpl w:val="024C6F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9B4A40"/>
    <w:multiLevelType w:val="hybridMultilevel"/>
    <w:tmpl w:val="A8DA6824"/>
    <w:lvl w:ilvl="0" w:tplc="6AC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06124B"/>
    <w:multiLevelType w:val="hybridMultilevel"/>
    <w:tmpl w:val="1CFA2AF6"/>
    <w:lvl w:ilvl="0" w:tplc="998ACC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612973"/>
    <w:multiLevelType w:val="hybridMultilevel"/>
    <w:tmpl w:val="B394A8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4B4AE7"/>
    <w:multiLevelType w:val="hybridMultilevel"/>
    <w:tmpl w:val="B2E0E0B2"/>
    <w:lvl w:ilvl="0" w:tplc="1F9AB49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663802"/>
    <w:multiLevelType w:val="hybridMultilevel"/>
    <w:tmpl w:val="98706F36"/>
    <w:lvl w:ilvl="0" w:tplc="66C2A4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6943C4"/>
    <w:multiLevelType w:val="hybridMultilevel"/>
    <w:tmpl w:val="E6806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110E7"/>
    <w:multiLevelType w:val="hybridMultilevel"/>
    <w:tmpl w:val="597671D2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2603C9"/>
    <w:multiLevelType w:val="hybridMultilevel"/>
    <w:tmpl w:val="C8B0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BA7517"/>
    <w:multiLevelType w:val="hybridMultilevel"/>
    <w:tmpl w:val="9FF899EA"/>
    <w:lvl w:ilvl="0" w:tplc="9A2AC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4129E"/>
    <w:multiLevelType w:val="hybridMultilevel"/>
    <w:tmpl w:val="5D0894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C510F"/>
    <w:multiLevelType w:val="hybridMultilevel"/>
    <w:tmpl w:val="B4326F44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1F0537"/>
    <w:multiLevelType w:val="hybridMultilevel"/>
    <w:tmpl w:val="D554B2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2344B"/>
    <w:multiLevelType w:val="hybridMultilevel"/>
    <w:tmpl w:val="9C4E02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8E1BE2"/>
    <w:multiLevelType w:val="hybridMultilevel"/>
    <w:tmpl w:val="9B30150A"/>
    <w:lvl w:ilvl="0" w:tplc="EB022EB8">
      <w:start w:val="1"/>
      <w:numFmt w:val="lowerRoman"/>
      <w:lvlText w:val="%1)"/>
      <w:lvlJc w:val="left"/>
      <w:pPr>
        <w:ind w:left="-5088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4728" w:hanging="360"/>
      </w:pPr>
    </w:lvl>
    <w:lvl w:ilvl="2" w:tplc="0C0A001B" w:tentative="1">
      <w:start w:val="1"/>
      <w:numFmt w:val="lowerRoman"/>
      <w:lvlText w:val="%3."/>
      <w:lvlJc w:val="right"/>
      <w:pPr>
        <w:ind w:left="-4008" w:hanging="180"/>
      </w:pPr>
    </w:lvl>
    <w:lvl w:ilvl="3" w:tplc="0C0A000F" w:tentative="1">
      <w:start w:val="1"/>
      <w:numFmt w:val="decimal"/>
      <w:lvlText w:val="%4."/>
      <w:lvlJc w:val="left"/>
      <w:pPr>
        <w:ind w:left="-3288" w:hanging="360"/>
      </w:pPr>
    </w:lvl>
    <w:lvl w:ilvl="4" w:tplc="0C0A0019" w:tentative="1">
      <w:start w:val="1"/>
      <w:numFmt w:val="lowerLetter"/>
      <w:lvlText w:val="%5."/>
      <w:lvlJc w:val="left"/>
      <w:pPr>
        <w:ind w:left="-2568" w:hanging="360"/>
      </w:pPr>
    </w:lvl>
    <w:lvl w:ilvl="5" w:tplc="0C0A001B" w:tentative="1">
      <w:start w:val="1"/>
      <w:numFmt w:val="lowerRoman"/>
      <w:lvlText w:val="%6."/>
      <w:lvlJc w:val="right"/>
      <w:pPr>
        <w:ind w:left="-1848" w:hanging="180"/>
      </w:pPr>
    </w:lvl>
    <w:lvl w:ilvl="6" w:tplc="0C0A000F" w:tentative="1">
      <w:start w:val="1"/>
      <w:numFmt w:val="decimal"/>
      <w:lvlText w:val="%7."/>
      <w:lvlJc w:val="left"/>
      <w:pPr>
        <w:ind w:left="-1128" w:hanging="360"/>
      </w:pPr>
    </w:lvl>
    <w:lvl w:ilvl="7" w:tplc="0C0A0019" w:tentative="1">
      <w:start w:val="1"/>
      <w:numFmt w:val="lowerLetter"/>
      <w:lvlText w:val="%8."/>
      <w:lvlJc w:val="left"/>
      <w:pPr>
        <w:ind w:left="-408" w:hanging="360"/>
      </w:pPr>
    </w:lvl>
    <w:lvl w:ilvl="8" w:tplc="0C0A001B" w:tentative="1">
      <w:start w:val="1"/>
      <w:numFmt w:val="lowerRoman"/>
      <w:lvlText w:val="%9."/>
      <w:lvlJc w:val="right"/>
      <w:pPr>
        <w:ind w:left="312" w:hanging="180"/>
      </w:pPr>
    </w:lvl>
  </w:abstractNum>
  <w:abstractNum w:abstractNumId="23">
    <w:nsid w:val="66D540BE"/>
    <w:multiLevelType w:val="hybridMultilevel"/>
    <w:tmpl w:val="12A472B6"/>
    <w:lvl w:ilvl="0" w:tplc="0A50091E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8C440A"/>
    <w:multiLevelType w:val="hybridMultilevel"/>
    <w:tmpl w:val="49F8303E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E03F13"/>
    <w:multiLevelType w:val="hybridMultilevel"/>
    <w:tmpl w:val="6F0ECAF8"/>
    <w:lvl w:ilvl="0" w:tplc="DCFEA0DA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2E80162"/>
    <w:multiLevelType w:val="hybridMultilevel"/>
    <w:tmpl w:val="59544C88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F462BF"/>
    <w:multiLevelType w:val="hybridMultilevel"/>
    <w:tmpl w:val="9092A520"/>
    <w:lvl w:ilvl="0" w:tplc="729A0F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7"/>
  </w:num>
  <w:num w:numId="4">
    <w:abstractNumId w:val="13"/>
  </w:num>
  <w:num w:numId="5">
    <w:abstractNumId w:val="20"/>
  </w:num>
  <w:num w:numId="6">
    <w:abstractNumId w:val="14"/>
  </w:num>
  <w:num w:numId="7">
    <w:abstractNumId w:val="9"/>
  </w:num>
  <w:num w:numId="8">
    <w:abstractNumId w:val="16"/>
  </w:num>
  <w:num w:numId="9">
    <w:abstractNumId w:val="23"/>
  </w:num>
  <w:num w:numId="10">
    <w:abstractNumId w:val="5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2"/>
  </w:num>
  <w:num w:numId="16">
    <w:abstractNumId w:val="0"/>
  </w:num>
  <w:num w:numId="17">
    <w:abstractNumId w:val="27"/>
  </w:num>
  <w:num w:numId="18">
    <w:abstractNumId w:val="15"/>
  </w:num>
  <w:num w:numId="19">
    <w:abstractNumId w:val="24"/>
  </w:num>
  <w:num w:numId="20">
    <w:abstractNumId w:val="19"/>
  </w:num>
  <w:num w:numId="21">
    <w:abstractNumId w:val="26"/>
  </w:num>
  <w:num w:numId="2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7"/>
  </w:num>
  <w:num w:numId="25">
    <w:abstractNumId w:val="12"/>
  </w:num>
  <w:num w:numId="26">
    <w:abstractNumId w:val="3"/>
  </w:num>
  <w:num w:numId="27">
    <w:abstractNumId w:val="6"/>
  </w:num>
  <w:num w:numId="28">
    <w:abstractNumId w:val="1"/>
  </w:num>
  <w:num w:numId="2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011BD"/>
    <w:rsid w:val="00002444"/>
    <w:rsid w:val="00005210"/>
    <w:rsid w:val="0000751C"/>
    <w:rsid w:val="0001033D"/>
    <w:rsid w:val="000103F7"/>
    <w:rsid w:val="00011FF4"/>
    <w:rsid w:val="0001548D"/>
    <w:rsid w:val="00017B4B"/>
    <w:rsid w:val="00021826"/>
    <w:rsid w:val="0002285A"/>
    <w:rsid w:val="00025B4B"/>
    <w:rsid w:val="00026812"/>
    <w:rsid w:val="00031699"/>
    <w:rsid w:val="0003239A"/>
    <w:rsid w:val="00033EA4"/>
    <w:rsid w:val="000375C3"/>
    <w:rsid w:val="00044FBB"/>
    <w:rsid w:val="00050FB2"/>
    <w:rsid w:val="0005240E"/>
    <w:rsid w:val="00055066"/>
    <w:rsid w:val="00056C9F"/>
    <w:rsid w:val="00057A46"/>
    <w:rsid w:val="00061808"/>
    <w:rsid w:val="0007054B"/>
    <w:rsid w:val="00074390"/>
    <w:rsid w:val="00077B93"/>
    <w:rsid w:val="000814BD"/>
    <w:rsid w:val="00082BA1"/>
    <w:rsid w:val="00086AAA"/>
    <w:rsid w:val="00086C61"/>
    <w:rsid w:val="00086DBC"/>
    <w:rsid w:val="00087B37"/>
    <w:rsid w:val="00093FA4"/>
    <w:rsid w:val="0009446F"/>
    <w:rsid w:val="0009477F"/>
    <w:rsid w:val="0009489A"/>
    <w:rsid w:val="00095532"/>
    <w:rsid w:val="000A040E"/>
    <w:rsid w:val="000A14CF"/>
    <w:rsid w:val="000A2C2D"/>
    <w:rsid w:val="000A479F"/>
    <w:rsid w:val="000B2E53"/>
    <w:rsid w:val="000B5A8D"/>
    <w:rsid w:val="000B5FAA"/>
    <w:rsid w:val="000B6F8E"/>
    <w:rsid w:val="000C0A5D"/>
    <w:rsid w:val="000C151B"/>
    <w:rsid w:val="000C1767"/>
    <w:rsid w:val="000C1E65"/>
    <w:rsid w:val="000C2656"/>
    <w:rsid w:val="000C3302"/>
    <w:rsid w:val="000C33AD"/>
    <w:rsid w:val="000C3F04"/>
    <w:rsid w:val="000C42C8"/>
    <w:rsid w:val="000C5E93"/>
    <w:rsid w:val="000C64B2"/>
    <w:rsid w:val="000D0128"/>
    <w:rsid w:val="000D098A"/>
    <w:rsid w:val="000D1FA7"/>
    <w:rsid w:val="000E2AAA"/>
    <w:rsid w:val="000E3380"/>
    <w:rsid w:val="000E6498"/>
    <w:rsid w:val="000F27BC"/>
    <w:rsid w:val="000F3C00"/>
    <w:rsid w:val="000F4142"/>
    <w:rsid w:val="000F5CCB"/>
    <w:rsid w:val="000F7F85"/>
    <w:rsid w:val="00101DFF"/>
    <w:rsid w:val="00102213"/>
    <w:rsid w:val="00102BE6"/>
    <w:rsid w:val="00103D7E"/>
    <w:rsid w:val="00103F27"/>
    <w:rsid w:val="00106A6A"/>
    <w:rsid w:val="0011051F"/>
    <w:rsid w:val="00111F87"/>
    <w:rsid w:val="001163C0"/>
    <w:rsid w:val="00116C12"/>
    <w:rsid w:val="0011752F"/>
    <w:rsid w:val="0011792D"/>
    <w:rsid w:val="0012188E"/>
    <w:rsid w:val="00121CF6"/>
    <w:rsid w:val="001220C4"/>
    <w:rsid w:val="00132DD3"/>
    <w:rsid w:val="00135242"/>
    <w:rsid w:val="0013622D"/>
    <w:rsid w:val="001364B1"/>
    <w:rsid w:val="00141AFA"/>
    <w:rsid w:val="0014255F"/>
    <w:rsid w:val="001431E8"/>
    <w:rsid w:val="0014412B"/>
    <w:rsid w:val="00151E33"/>
    <w:rsid w:val="001546D4"/>
    <w:rsid w:val="00154AC7"/>
    <w:rsid w:val="00155007"/>
    <w:rsid w:val="00160257"/>
    <w:rsid w:val="00164398"/>
    <w:rsid w:val="001649FB"/>
    <w:rsid w:val="00166738"/>
    <w:rsid w:val="00167041"/>
    <w:rsid w:val="00167514"/>
    <w:rsid w:val="00171247"/>
    <w:rsid w:val="001770A1"/>
    <w:rsid w:val="00177534"/>
    <w:rsid w:val="00180A24"/>
    <w:rsid w:val="001812C2"/>
    <w:rsid w:val="00182F38"/>
    <w:rsid w:val="001836C7"/>
    <w:rsid w:val="00185B41"/>
    <w:rsid w:val="00185D12"/>
    <w:rsid w:val="00186C5B"/>
    <w:rsid w:val="00193465"/>
    <w:rsid w:val="00194106"/>
    <w:rsid w:val="001966DA"/>
    <w:rsid w:val="00196E38"/>
    <w:rsid w:val="00196F9E"/>
    <w:rsid w:val="001A0F57"/>
    <w:rsid w:val="001A1520"/>
    <w:rsid w:val="001A1F5E"/>
    <w:rsid w:val="001A4EDE"/>
    <w:rsid w:val="001A5858"/>
    <w:rsid w:val="001B0DF8"/>
    <w:rsid w:val="001B0F6B"/>
    <w:rsid w:val="001B2CEE"/>
    <w:rsid w:val="001B793D"/>
    <w:rsid w:val="001C3A4E"/>
    <w:rsid w:val="001C5FAF"/>
    <w:rsid w:val="001D00B8"/>
    <w:rsid w:val="001D08AD"/>
    <w:rsid w:val="001D1B88"/>
    <w:rsid w:val="001D3E64"/>
    <w:rsid w:val="001D6E9A"/>
    <w:rsid w:val="001D73A9"/>
    <w:rsid w:val="001D7981"/>
    <w:rsid w:val="001E1E8E"/>
    <w:rsid w:val="001E1F0D"/>
    <w:rsid w:val="001E251F"/>
    <w:rsid w:val="001F0747"/>
    <w:rsid w:val="001F253F"/>
    <w:rsid w:val="001F3616"/>
    <w:rsid w:val="001F4A48"/>
    <w:rsid w:val="001F5EF1"/>
    <w:rsid w:val="001F713D"/>
    <w:rsid w:val="00201A67"/>
    <w:rsid w:val="00205A79"/>
    <w:rsid w:val="0020774E"/>
    <w:rsid w:val="00211592"/>
    <w:rsid w:val="002133B0"/>
    <w:rsid w:val="002172A7"/>
    <w:rsid w:val="00217E8D"/>
    <w:rsid w:val="00220521"/>
    <w:rsid w:val="00220A7A"/>
    <w:rsid w:val="002210ED"/>
    <w:rsid w:val="00225927"/>
    <w:rsid w:val="002316E2"/>
    <w:rsid w:val="00233737"/>
    <w:rsid w:val="0023405E"/>
    <w:rsid w:val="0023430A"/>
    <w:rsid w:val="00240017"/>
    <w:rsid w:val="00241E68"/>
    <w:rsid w:val="002428AB"/>
    <w:rsid w:val="00244789"/>
    <w:rsid w:val="00247796"/>
    <w:rsid w:val="002509DF"/>
    <w:rsid w:val="002514D1"/>
    <w:rsid w:val="00251F7D"/>
    <w:rsid w:val="0026097B"/>
    <w:rsid w:val="0026192D"/>
    <w:rsid w:val="00263684"/>
    <w:rsid w:val="00263F65"/>
    <w:rsid w:val="002708AA"/>
    <w:rsid w:val="00271123"/>
    <w:rsid w:val="00274F14"/>
    <w:rsid w:val="0027627D"/>
    <w:rsid w:val="002770FD"/>
    <w:rsid w:val="0028150E"/>
    <w:rsid w:val="00291BA3"/>
    <w:rsid w:val="00293308"/>
    <w:rsid w:val="00295318"/>
    <w:rsid w:val="00297248"/>
    <w:rsid w:val="00297DF4"/>
    <w:rsid w:val="002A035D"/>
    <w:rsid w:val="002A11A4"/>
    <w:rsid w:val="002A3345"/>
    <w:rsid w:val="002A3CB6"/>
    <w:rsid w:val="002A56AE"/>
    <w:rsid w:val="002B1C4C"/>
    <w:rsid w:val="002B27E8"/>
    <w:rsid w:val="002B285F"/>
    <w:rsid w:val="002B2E04"/>
    <w:rsid w:val="002B48CC"/>
    <w:rsid w:val="002B52B2"/>
    <w:rsid w:val="002B5C9E"/>
    <w:rsid w:val="002B6081"/>
    <w:rsid w:val="002B6E6C"/>
    <w:rsid w:val="002B710F"/>
    <w:rsid w:val="002C08C1"/>
    <w:rsid w:val="002C0992"/>
    <w:rsid w:val="002C513A"/>
    <w:rsid w:val="002C75EC"/>
    <w:rsid w:val="002D1A74"/>
    <w:rsid w:val="002D1F10"/>
    <w:rsid w:val="002D2390"/>
    <w:rsid w:val="002D3E2F"/>
    <w:rsid w:val="002D4655"/>
    <w:rsid w:val="002D49C8"/>
    <w:rsid w:val="002D4C34"/>
    <w:rsid w:val="002D67AA"/>
    <w:rsid w:val="002D7B14"/>
    <w:rsid w:val="002E0751"/>
    <w:rsid w:val="002E092B"/>
    <w:rsid w:val="002E3935"/>
    <w:rsid w:val="002E43BC"/>
    <w:rsid w:val="002E43FA"/>
    <w:rsid w:val="002E57B1"/>
    <w:rsid w:val="002E734E"/>
    <w:rsid w:val="002F103F"/>
    <w:rsid w:val="002F10A8"/>
    <w:rsid w:val="002F1C8A"/>
    <w:rsid w:val="002F2B09"/>
    <w:rsid w:val="002F2B2D"/>
    <w:rsid w:val="002F4A27"/>
    <w:rsid w:val="002F5A9A"/>
    <w:rsid w:val="002F70ED"/>
    <w:rsid w:val="00301DC4"/>
    <w:rsid w:val="00302124"/>
    <w:rsid w:val="003021A8"/>
    <w:rsid w:val="00302757"/>
    <w:rsid w:val="00302771"/>
    <w:rsid w:val="003030CA"/>
    <w:rsid w:val="003031EA"/>
    <w:rsid w:val="003053E4"/>
    <w:rsid w:val="00306D40"/>
    <w:rsid w:val="00306E9C"/>
    <w:rsid w:val="00306F2C"/>
    <w:rsid w:val="00310AE8"/>
    <w:rsid w:val="003137F3"/>
    <w:rsid w:val="00313DB4"/>
    <w:rsid w:val="003154DE"/>
    <w:rsid w:val="00315659"/>
    <w:rsid w:val="003232DD"/>
    <w:rsid w:val="00325B05"/>
    <w:rsid w:val="00330136"/>
    <w:rsid w:val="003329BF"/>
    <w:rsid w:val="00332A95"/>
    <w:rsid w:val="00332CDB"/>
    <w:rsid w:val="00333B75"/>
    <w:rsid w:val="003352A4"/>
    <w:rsid w:val="00337688"/>
    <w:rsid w:val="003405D5"/>
    <w:rsid w:val="00344F7A"/>
    <w:rsid w:val="00345AEC"/>
    <w:rsid w:val="00352661"/>
    <w:rsid w:val="00371629"/>
    <w:rsid w:val="00372C41"/>
    <w:rsid w:val="00375FDD"/>
    <w:rsid w:val="003765D8"/>
    <w:rsid w:val="0037723B"/>
    <w:rsid w:val="003800DB"/>
    <w:rsid w:val="00382BF7"/>
    <w:rsid w:val="00384CFD"/>
    <w:rsid w:val="0039284D"/>
    <w:rsid w:val="00393D1E"/>
    <w:rsid w:val="003961A6"/>
    <w:rsid w:val="003A02DE"/>
    <w:rsid w:val="003A1571"/>
    <w:rsid w:val="003A3DE1"/>
    <w:rsid w:val="003A5B1A"/>
    <w:rsid w:val="003A5CB8"/>
    <w:rsid w:val="003B1448"/>
    <w:rsid w:val="003B1A13"/>
    <w:rsid w:val="003B2FE1"/>
    <w:rsid w:val="003C26B2"/>
    <w:rsid w:val="003C50E7"/>
    <w:rsid w:val="003C5163"/>
    <w:rsid w:val="003C5BED"/>
    <w:rsid w:val="003C7932"/>
    <w:rsid w:val="003C7F8F"/>
    <w:rsid w:val="003D2B34"/>
    <w:rsid w:val="003D526F"/>
    <w:rsid w:val="003E2719"/>
    <w:rsid w:val="003E2C71"/>
    <w:rsid w:val="003E3006"/>
    <w:rsid w:val="003E49EA"/>
    <w:rsid w:val="003E5B7B"/>
    <w:rsid w:val="003E6592"/>
    <w:rsid w:val="003E7421"/>
    <w:rsid w:val="003E7FB5"/>
    <w:rsid w:val="003F11BE"/>
    <w:rsid w:val="003F3A25"/>
    <w:rsid w:val="003F61F4"/>
    <w:rsid w:val="003F719D"/>
    <w:rsid w:val="00401F30"/>
    <w:rsid w:val="004028A3"/>
    <w:rsid w:val="00402DF8"/>
    <w:rsid w:val="004042C6"/>
    <w:rsid w:val="00404A34"/>
    <w:rsid w:val="004050AB"/>
    <w:rsid w:val="00406020"/>
    <w:rsid w:val="0041094F"/>
    <w:rsid w:val="00411397"/>
    <w:rsid w:val="00412075"/>
    <w:rsid w:val="004123E9"/>
    <w:rsid w:val="00413623"/>
    <w:rsid w:val="004161A1"/>
    <w:rsid w:val="004205E3"/>
    <w:rsid w:val="00421816"/>
    <w:rsid w:val="00422ECA"/>
    <w:rsid w:val="00424CFD"/>
    <w:rsid w:val="00426159"/>
    <w:rsid w:val="00426830"/>
    <w:rsid w:val="00426B4F"/>
    <w:rsid w:val="00431588"/>
    <w:rsid w:val="00434BE9"/>
    <w:rsid w:val="00434FE6"/>
    <w:rsid w:val="00435D8C"/>
    <w:rsid w:val="0044067E"/>
    <w:rsid w:val="00440694"/>
    <w:rsid w:val="00442D14"/>
    <w:rsid w:val="00442DEB"/>
    <w:rsid w:val="00444561"/>
    <w:rsid w:val="00445B4B"/>
    <w:rsid w:val="00452361"/>
    <w:rsid w:val="00452F13"/>
    <w:rsid w:val="0045676F"/>
    <w:rsid w:val="004573AE"/>
    <w:rsid w:val="004576AC"/>
    <w:rsid w:val="004626CF"/>
    <w:rsid w:val="0046464A"/>
    <w:rsid w:val="004653F0"/>
    <w:rsid w:val="00466D65"/>
    <w:rsid w:val="00467A10"/>
    <w:rsid w:val="00471384"/>
    <w:rsid w:val="00471858"/>
    <w:rsid w:val="00475637"/>
    <w:rsid w:val="00475846"/>
    <w:rsid w:val="0047587D"/>
    <w:rsid w:val="00475E54"/>
    <w:rsid w:val="00477EAB"/>
    <w:rsid w:val="00482674"/>
    <w:rsid w:val="00483038"/>
    <w:rsid w:val="00483E36"/>
    <w:rsid w:val="00484BFD"/>
    <w:rsid w:val="00485429"/>
    <w:rsid w:val="00485C0F"/>
    <w:rsid w:val="004878EF"/>
    <w:rsid w:val="0049172D"/>
    <w:rsid w:val="004923F2"/>
    <w:rsid w:val="004946E4"/>
    <w:rsid w:val="00494A00"/>
    <w:rsid w:val="004A029F"/>
    <w:rsid w:val="004A06C5"/>
    <w:rsid w:val="004A0968"/>
    <w:rsid w:val="004A27A1"/>
    <w:rsid w:val="004A29B6"/>
    <w:rsid w:val="004A4C5B"/>
    <w:rsid w:val="004A5A18"/>
    <w:rsid w:val="004B14FF"/>
    <w:rsid w:val="004B1D15"/>
    <w:rsid w:val="004B1FD1"/>
    <w:rsid w:val="004B2E58"/>
    <w:rsid w:val="004B7A5C"/>
    <w:rsid w:val="004C02ED"/>
    <w:rsid w:val="004C401C"/>
    <w:rsid w:val="004C7A7D"/>
    <w:rsid w:val="004C7A85"/>
    <w:rsid w:val="004D2B74"/>
    <w:rsid w:val="004D3656"/>
    <w:rsid w:val="004D5B29"/>
    <w:rsid w:val="004D7882"/>
    <w:rsid w:val="004E234D"/>
    <w:rsid w:val="004E2E6E"/>
    <w:rsid w:val="004E31F1"/>
    <w:rsid w:val="004E3DD4"/>
    <w:rsid w:val="004E5BC7"/>
    <w:rsid w:val="004F0E67"/>
    <w:rsid w:val="004F2119"/>
    <w:rsid w:val="004F4886"/>
    <w:rsid w:val="004F489C"/>
    <w:rsid w:val="004F5C27"/>
    <w:rsid w:val="004F7507"/>
    <w:rsid w:val="004F7AEF"/>
    <w:rsid w:val="00501F60"/>
    <w:rsid w:val="005038FD"/>
    <w:rsid w:val="00504D64"/>
    <w:rsid w:val="005108BD"/>
    <w:rsid w:val="00511712"/>
    <w:rsid w:val="005119E4"/>
    <w:rsid w:val="005144F8"/>
    <w:rsid w:val="005147B3"/>
    <w:rsid w:val="00515630"/>
    <w:rsid w:val="0051701E"/>
    <w:rsid w:val="005178AE"/>
    <w:rsid w:val="00517BB2"/>
    <w:rsid w:val="005209F0"/>
    <w:rsid w:val="00520E18"/>
    <w:rsid w:val="005212B1"/>
    <w:rsid w:val="005219C4"/>
    <w:rsid w:val="005235EF"/>
    <w:rsid w:val="0052375F"/>
    <w:rsid w:val="00524D3C"/>
    <w:rsid w:val="005259E4"/>
    <w:rsid w:val="00531167"/>
    <w:rsid w:val="00531867"/>
    <w:rsid w:val="00531CC0"/>
    <w:rsid w:val="00533245"/>
    <w:rsid w:val="00533CBD"/>
    <w:rsid w:val="00534725"/>
    <w:rsid w:val="005350FD"/>
    <w:rsid w:val="00535374"/>
    <w:rsid w:val="0053630B"/>
    <w:rsid w:val="00536391"/>
    <w:rsid w:val="00536E29"/>
    <w:rsid w:val="0053769F"/>
    <w:rsid w:val="005378FD"/>
    <w:rsid w:val="00540E7F"/>
    <w:rsid w:val="00543F84"/>
    <w:rsid w:val="0054579F"/>
    <w:rsid w:val="005478F5"/>
    <w:rsid w:val="0055173C"/>
    <w:rsid w:val="0055302B"/>
    <w:rsid w:val="00560D17"/>
    <w:rsid w:val="0056193F"/>
    <w:rsid w:val="0056220F"/>
    <w:rsid w:val="005626D0"/>
    <w:rsid w:val="00562CD1"/>
    <w:rsid w:val="00563C45"/>
    <w:rsid w:val="0056414B"/>
    <w:rsid w:val="005654EA"/>
    <w:rsid w:val="0056569C"/>
    <w:rsid w:val="00565C96"/>
    <w:rsid w:val="00565EBF"/>
    <w:rsid w:val="00566B98"/>
    <w:rsid w:val="00566C89"/>
    <w:rsid w:val="00567A57"/>
    <w:rsid w:val="005722E3"/>
    <w:rsid w:val="00572697"/>
    <w:rsid w:val="00572CA2"/>
    <w:rsid w:val="0057517A"/>
    <w:rsid w:val="00576F1E"/>
    <w:rsid w:val="00580C50"/>
    <w:rsid w:val="00580D66"/>
    <w:rsid w:val="00581E8E"/>
    <w:rsid w:val="00585307"/>
    <w:rsid w:val="00586260"/>
    <w:rsid w:val="0059147A"/>
    <w:rsid w:val="005922E7"/>
    <w:rsid w:val="00592F38"/>
    <w:rsid w:val="005945CB"/>
    <w:rsid w:val="00596B26"/>
    <w:rsid w:val="005A3301"/>
    <w:rsid w:val="005A457C"/>
    <w:rsid w:val="005A7CB7"/>
    <w:rsid w:val="005B1517"/>
    <w:rsid w:val="005B1D7A"/>
    <w:rsid w:val="005B6B44"/>
    <w:rsid w:val="005B6DF5"/>
    <w:rsid w:val="005B7324"/>
    <w:rsid w:val="005B74DE"/>
    <w:rsid w:val="005C0AD7"/>
    <w:rsid w:val="005C0F76"/>
    <w:rsid w:val="005C3569"/>
    <w:rsid w:val="005C3C63"/>
    <w:rsid w:val="005C45EB"/>
    <w:rsid w:val="005C5427"/>
    <w:rsid w:val="005D0BDC"/>
    <w:rsid w:val="005D4CC7"/>
    <w:rsid w:val="005D59D4"/>
    <w:rsid w:val="005D7F6B"/>
    <w:rsid w:val="005E16F3"/>
    <w:rsid w:val="005E296D"/>
    <w:rsid w:val="005E44B4"/>
    <w:rsid w:val="005E516C"/>
    <w:rsid w:val="005E6485"/>
    <w:rsid w:val="005E7508"/>
    <w:rsid w:val="005F199F"/>
    <w:rsid w:val="005F3623"/>
    <w:rsid w:val="005F5F6D"/>
    <w:rsid w:val="005F7149"/>
    <w:rsid w:val="0060495B"/>
    <w:rsid w:val="00604E79"/>
    <w:rsid w:val="006063EC"/>
    <w:rsid w:val="0060790C"/>
    <w:rsid w:val="0061135F"/>
    <w:rsid w:val="00611E68"/>
    <w:rsid w:val="006122D4"/>
    <w:rsid w:val="00613EA6"/>
    <w:rsid w:val="00613FCF"/>
    <w:rsid w:val="006171D6"/>
    <w:rsid w:val="006207CD"/>
    <w:rsid w:val="00623518"/>
    <w:rsid w:val="0063026C"/>
    <w:rsid w:val="006306F1"/>
    <w:rsid w:val="0063081A"/>
    <w:rsid w:val="00630E18"/>
    <w:rsid w:val="006311F6"/>
    <w:rsid w:val="00631F97"/>
    <w:rsid w:val="0063552A"/>
    <w:rsid w:val="00637C75"/>
    <w:rsid w:val="00641623"/>
    <w:rsid w:val="006472C3"/>
    <w:rsid w:val="0064757E"/>
    <w:rsid w:val="006501D7"/>
    <w:rsid w:val="00653C9A"/>
    <w:rsid w:val="00654E58"/>
    <w:rsid w:val="00657A63"/>
    <w:rsid w:val="00664456"/>
    <w:rsid w:val="00667B43"/>
    <w:rsid w:val="00672106"/>
    <w:rsid w:val="00680C1A"/>
    <w:rsid w:val="006825D2"/>
    <w:rsid w:val="00683877"/>
    <w:rsid w:val="00683C4F"/>
    <w:rsid w:val="00685F5C"/>
    <w:rsid w:val="00685FDF"/>
    <w:rsid w:val="00686E24"/>
    <w:rsid w:val="00687243"/>
    <w:rsid w:val="006911C7"/>
    <w:rsid w:val="00693FB6"/>
    <w:rsid w:val="00694651"/>
    <w:rsid w:val="00694665"/>
    <w:rsid w:val="00694AA3"/>
    <w:rsid w:val="0069612A"/>
    <w:rsid w:val="006A2AF1"/>
    <w:rsid w:val="006A3072"/>
    <w:rsid w:val="006A61BE"/>
    <w:rsid w:val="006A63BC"/>
    <w:rsid w:val="006A7997"/>
    <w:rsid w:val="006B6351"/>
    <w:rsid w:val="006B691E"/>
    <w:rsid w:val="006C249B"/>
    <w:rsid w:val="006C316F"/>
    <w:rsid w:val="006C38DD"/>
    <w:rsid w:val="006C6059"/>
    <w:rsid w:val="006D38E0"/>
    <w:rsid w:val="006D3E75"/>
    <w:rsid w:val="006D4635"/>
    <w:rsid w:val="006D521A"/>
    <w:rsid w:val="006E48C6"/>
    <w:rsid w:val="006E5713"/>
    <w:rsid w:val="006E7A53"/>
    <w:rsid w:val="006F2B9E"/>
    <w:rsid w:val="006F2C13"/>
    <w:rsid w:val="006F32FC"/>
    <w:rsid w:val="006F3E59"/>
    <w:rsid w:val="006F7AFB"/>
    <w:rsid w:val="006F7F3E"/>
    <w:rsid w:val="007023AB"/>
    <w:rsid w:val="007029C1"/>
    <w:rsid w:val="00705E87"/>
    <w:rsid w:val="00707E04"/>
    <w:rsid w:val="00710C9F"/>
    <w:rsid w:val="00712601"/>
    <w:rsid w:val="007127A3"/>
    <w:rsid w:val="0071727C"/>
    <w:rsid w:val="00722057"/>
    <w:rsid w:val="007238A9"/>
    <w:rsid w:val="007259CC"/>
    <w:rsid w:val="00727292"/>
    <w:rsid w:val="00730849"/>
    <w:rsid w:val="0073241C"/>
    <w:rsid w:val="0073275C"/>
    <w:rsid w:val="00732AF4"/>
    <w:rsid w:val="00732B41"/>
    <w:rsid w:val="00734FF5"/>
    <w:rsid w:val="00735599"/>
    <w:rsid w:val="007366C2"/>
    <w:rsid w:val="00753CC5"/>
    <w:rsid w:val="00754E33"/>
    <w:rsid w:val="007631EF"/>
    <w:rsid w:val="00764608"/>
    <w:rsid w:val="007650F6"/>
    <w:rsid w:val="007674F3"/>
    <w:rsid w:val="007728B9"/>
    <w:rsid w:val="00772C39"/>
    <w:rsid w:val="007745B4"/>
    <w:rsid w:val="007748E9"/>
    <w:rsid w:val="00774F20"/>
    <w:rsid w:val="007757F8"/>
    <w:rsid w:val="00775B7A"/>
    <w:rsid w:val="007760C3"/>
    <w:rsid w:val="00780212"/>
    <w:rsid w:val="007816D3"/>
    <w:rsid w:val="0078627F"/>
    <w:rsid w:val="007903F5"/>
    <w:rsid w:val="00792B9A"/>
    <w:rsid w:val="00794366"/>
    <w:rsid w:val="00796EA3"/>
    <w:rsid w:val="007A0727"/>
    <w:rsid w:val="007A4090"/>
    <w:rsid w:val="007A5ACD"/>
    <w:rsid w:val="007B069B"/>
    <w:rsid w:val="007B25A9"/>
    <w:rsid w:val="007B5B87"/>
    <w:rsid w:val="007B6A4F"/>
    <w:rsid w:val="007B77CE"/>
    <w:rsid w:val="007B798B"/>
    <w:rsid w:val="007C7015"/>
    <w:rsid w:val="007D21F7"/>
    <w:rsid w:val="007D246C"/>
    <w:rsid w:val="007D5857"/>
    <w:rsid w:val="007D5B9C"/>
    <w:rsid w:val="007E1A26"/>
    <w:rsid w:val="007E4964"/>
    <w:rsid w:val="007F01E4"/>
    <w:rsid w:val="007F0B83"/>
    <w:rsid w:val="007F2800"/>
    <w:rsid w:val="007F2D45"/>
    <w:rsid w:val="007F68EC"/>
    <w:rsid w:val="007F7E1A"/>
    <w:rsid w:val="00800C49"/>
    <w:rsid w:val="00802637"/>
    <w:rsid w:val="00802F23"/>
    <w:rsid w:val="00804D8B"/>
    <w:rsid w:val="00806C13"/>
    <w:rsid w:val="008107B7"/>
    <w:rsid w:val="00810924"/>
    <w:rsid w:val="00810B75"/>
    <w:rsid w:val="0081343C"/>
    <w:rsid w:val="00813CC3"/>
    <w:rsid w:val="00815914"/>
    <w:rsid w:val="00822861"/>
    <w:rsid w:val="008229B9"/>
    <w:rsid w:val="008233B1"/>
    <w:rsid w:val="008324F5"/>
    <w:rsid w:val="008327F8"/>
    <w:rsid w:val="0083283E"/>
    <w:rsid w:val="0084383F"/>
    <w:rsid w:val="0084526D"/>
    <w:rsid w:val="008455ED"/>
    <w:rsid w:val="00847BCB"/>
    <w:rsid w:val="00850FCC"/>
    <w:rsid w:val="008516D5"/>
    <w:rsid w:val="00853C73"/>
    <w:rsid w:val="008540FB"/>
    <w:rsid w:val="00854500"/>
    <w:rsid w:val="00857197"/>
    <w:rsid w:val="00863969"/>
    <w:rsid w:val="00866BD1"/>
    <w:rsid w:val="00871D86"/>
    <w:rsid w:val="00873F55"/>
    <w:rsid w:val="00876066"/>
    <w:rsid w:val="00882BA7"/>
    <w:rsid w:val="00883C5B"/>
    <w:rsid w:val="008846C0"/>
    <w:rsid w:val="008867F1"/>
    <w:rsid w:val="00886BE3"/>
    <w:rsid w:val="00887EF2"/>
    <w:rsid w:val="008922AF"/>
    <w:rsid w:val="008929EA"/>
    <w:rsid w:val="00892D71"/>
    <w:rsid w:val="008956EE"/>
    <w:rsid w:val="008A0524"/>
    <w:rsid w:val="008A0F41"/>
    <w:rsid w:val="008A2180"/>
    <w:rsid w:val="008A2A26"/>
    <w:rsid w:val="008A2A46"/>
    <w:rsid w:val="008A2F66"/>
    <w:rsid w:val="008A3824"/>
    <w:rsid w:val="008A6E43"/>
    <w:rsid w:val="008B3A71"/>
    <w:rsid w:val="008B70C6"/>
    <w:rsid w:val="008C19FF"/>
    <w:rsid w:val="008C3CFB"/>
    <w:rsid w:val="008C4CC2"/>
    <w:rsid w:val="008C4F8E"/>
    <w:rsid w:val="008C7DFA"/>
    <w:rsid w:val="008D01C4"/>
    <w:rsid w:val="008D0678"/>
    <w:rsid w:val="008D3353"/>
    <w:rsid w:val="008D36DA"/>
    <w:rsid w:val="008D55A1"/>
    <w:rsid w:val="008D7124"/>
    <w:rsid w:val="008E151F"/>
    <w:rsid w:val="008E1CBA"/>
    <w:rsid w:val="008E2851"/>
    <w:rsid w:val="008E30F2"/>
    <w:rsid w:val="008E3451"/>
    <w:rsid w:val="008E4268"/>
    <w:rsid w:val="008E6345"/>
    <w:rsid w:val="008E6A2E"/>
    <w:rsid w:val="008F502F"/>
    <w:rsid w:val="008F5697"/>
    <w:rsid w:val="008F7528"/>
    <w:rsid w:val="00900342"/>
    <w:rsid w:val="00900F67"/>
    <w:rsid w:val="00902B8C"/>
    <w:rsid w:val="00903056"/>
    <w:rsid w:val="00907401"/>
    <w:rsid w:val="00907A47"/>
    <w:rsid w:val="00916759"/>
    <w:rsid w:val="00916A95"/>
    <w:rsid w:val="00916FBA"/>
    <w:rsid w:val="009200A3"/>
    <w:rsid w:val="00920F22"/>
    <w:rsid w:val="009212CB"/>
    <w:rsid w:val="00921C02"/>
    <w:rsid w:val="00926FFC"/>
    <w:rsid w:val="00927135"/>
    <w:rsid w:val="009273FF"/>
    <w:rsid w:val="00930A8F"/>
    <w:rsid w:val="00931CA5"/>
    <w:rsid w:val="00934B96"/>
    <w:rsid w:val="009365C7"/>
    <w:rsid w:val="009411C1"/>
    <w:rsid w:val="00943AD5"/>
    <w:rsid w:val="00945019"/>
    <w:rsid w:val="00945111"/>
    <w:rsid w:val="00945BE1"/>
    <w:rsid w:val="009462A5"/>
    <w:rsid w:val="00946E99"/>
    <w:rsid w:val="00950EBB"/>
    <w:rsid w:val="00953AE6"/>
    <w:rsid w:val="009547E0"/>
    <w:rsid w:val="00956235"/>
    <w:rsid w:val="009562F6"/>
    <w:rsid w:val="00960B26"/>
    <w:rsid w:val="00961B3E"/>
    <w:rsid w:val="00973233"/>
    <w:rsid w:val="009734A7"/>
    <w:rsid w:val="009758AD"/>
    <w:rsid w:val="00980D33"/>
    <w:rsid w:val="009819C6"/>
    <w:rsid w:val="00981C1F"/>
    <w:rsid w:val="00985A98"/>
    <w:rsid w:val="00985FF9"/>
    <w:rsid w:val="00990E1F"/>
    <w:rsid w:val="00991DA1"/>
    <w:rsid w:val="009933B4"/>
    <w:rsid w:val="00993509"/>
    <w:rsid w:val="0099495B"/>
    <w:rsid w:val="00997E2D"/>
    <w:rsid w:val="00997E57"/>
    <w:rsid w:val="009A1F45"/>
    <w:rsid w:val="009A4274"/>
    <w:rsid w:val="009A4E66"/>
    <w:rsid w:val="009A617B"/>
    <w:rsid w:val="009A6451"/>
    <w:rsid w:val="009A72CB"/>
    <w:rsid w:val="009B1031"/>
    <w:rsid w:val="009B22BE"/>
    <w:rsid w:val="009B56EB"/>
    <w:rsid w:val="009C0438"/>
    <w:rsid w:val="009C053F"/>
    <w:rsid w:val="009C1266"/>
    <w:rsid w:val="009C137C"/>
    <w:rsid w:val="009C3DA4"/>
    <w:rsid w:val="009D057B"/>
    <w:rsid w:val="009D7009"/>
    <w:rsid w:val="009D7BA1"/>
    <w:rsid w:val="009E1507"/>
    <w:rsid w:val="009E4EB8"/>
    <w:rsid w:val="009E515D"/>
    <w:rsid w:val="009E6AAA"/>
    <w:rsid w:val="009E7A2C"/>
    <w:rsid w:val="009F1352"/>
    <w:rsid w:val="009F2003"/>
    <w:rsid w:val="009F3566"/>
    <w:rsid w:val="009F404D"/>
    <w:rsid w:val="009F42FA"/>
    <w:rsid w:val="009F55F4"/>
    <w:rsid w:val="009F5CDC"/>
    <w:rsid w:val="00A017C3"/>
    <w:rsid w:val="00A02118"/>
    <w:rsid w:val="00A03183"/>
    <w:rsid w:val="00A05469"/>
    <w:rsid w:val="00A06CA2"/>
    <w:rsid w:val="00A1194D"/>
    <w:rsid w:val="00A13521"/>
    <w:rsid w:val="00A1437B"/>
    <w:rsid w:val="00A16745"/>
    <w:rsid w:val="00A23D39"/>
    <w:rsid w:val="00A23E6E"/>
    <w:rsid w:val="00A24923"/>
    <w:rsid w:val="00A310A8"/>
    <w:rsid w:val="00A3723B"/>
    <w:rsid w:val="00A37ACE"/>
    <w:rsid w:val="00A44629"/>
    <w:rsid w:val="00A450E0"/>
    <w:rsid w:val="00A463FA"/>
    <w:rsid w:val="00A47FF8"/>
    <w:rsid w:val="00A5349A"/>
    <w:rsid w:val="00A53A59"/>
    <w:rsid w:val="00A5746F"/>
    <w:rsid w:val="00A60E51"/>
    <w:rsid w:val="00A61D5F"/>
    <w:rsid w:val="00A64FA6"/>
    <w:rsid w:val="00A65C96"/>
    <w:rsid w:val="00A67481"/>
    <w:rsid w:val="00A71CB8"/>
    <w:rsid w:val="00A73CA6"/>
    <w:rsid w:val="00A742E1"/>
    <w:rsid w:val="00A7613D"/>
    <w:rsid w:val="00A761D4"/>
    <w:rsid w:val="00A808C1"/>
    <w:rsid w:val="00A80D44"/>
    <w:rsid w:val="00A840F8"/>
    <w:rsid w:val="00A84454"/>
    <w:rsid w:val="00A93840"/>
    <w:rsid w:val="00A94A9E"/>
    <w:rsid w:val="00A95253"/>
    <w:rsid w:val="00A95335"/>
    <w:rsid w:val="00A953B5"/>
    <w:rsid w:val="00A96647"/>
    <w:rsid w:val="00A96D3F"/>
    <w:rsid w:val="00A970E5"/>
    <w:rsid w:val="00AA0C16"/>
    <w:rsid w:val="00AA617D"/>
    <w:rsid w:val="00AA6BD7"/>
    <w:rsid w:val="00AB1D06"/>
    <w:rsid w:val="00AB4A9C"/>
    <w:rsid w:val="00AB4C87"/>
    <w:rsid w:val="00AB5265"/>
    <w:rsid w:val="00AB76CC"/>
    <w:rsid w:val="00AC0A77"/>
    <w:rsid w:val="00AC3AB1"/>
    <w:rsid w:val="00AC3CEA"/>
    <w:rsid w:val="00AC7414"/>
    <w:rsid w:val="00AC7481"/>
    <w:rsid w:val="00AC7D47"/>
    <w:rsid w:val="00AD0BC0"/>
    <w:rsid w:val="00AD386D"/>
    <w:rsid w:val="00AE0D0A"/>
    <w:rsid w:val="00AE4F08"/>
    <w:rsid w:val="00AE5401"/>
    <w:rsid w:val="00AF5C88"/>
    <w:rsid w:val="00AF5D7E"/>
    <w:rsid w:val="00AF6B7D"/>
    <w:rsid w:val="00AF74D6"/>
    <w:rsid w:val="00B00872"/>
    <w:rsid w:val="00B00A2E"/>
    <w:rsid w:val="00B02904"/>
    <w:rsid w:val="00B030C0"/>
    <w:rsid w:val="00B05BB6"/>
    <w:rsid w:val="00B12052"/>
    <w:rsid w:val="00B12AA2"/>
    <w:rsid w:val="00B130AD"/>
    <w:rsid w:val="00B13CEB"/>
    <w:rsid w:val="00B20B14"/>
    <w:rsid w:val="00B21FBE"/>
    <w:rsid w:val="00B237CE"/>
    <w:rsid w:val="00B23EF8"/>
    <w:rsid w:val="00B25091"/>
    <w:rsid w:val="00B27562"/>
    <w:rsid w:val="00B30776"/>
    <w:rsid w:val="00B31696"/>
    <w:rsid w:val="00B31DC6"/>
    <w:rsid w:val="00B34B7D"/>
    <w:rsid w:val="00B352F9"/>
    <w:rsid w:val="00B353F1"/>
    <w:rsid w:val="00B42549"/>
    <w:rsid w:val="00B42762"/>
    <w:rsid w:val="00B46538"/>
    <w:rsid w:val="00B52072"/>
    <w:rsid w:val="00B55213"/>
    <w:rsid w:val="00B56D81"/>
    <w:rsid w:val="00B6070D"/>
    <w:rsid w:val="00B60DE0"/>
    <w:rsid w:val="00B631D0"/>
    <w:rsid w:val="00B63726"/>
    <w:rsid w:val="00B66388"/>
    <w:rsid w:val="00B67162"/>
    <w:rsid w:val="00B73BBF"/>
    <w:rsid w:val="00B75277"/>
    <w:rsid w:val="00B76F37"/>
    <w:rsid w:val="00B80635"/>
    <w:rsid w:val="00B80EEB"/>
    <w:rsid w:val="00B84490"/>
    <w:rsid w:val="00B86583"/>
    <w:rsid w:val="00B867DF"/>
    <w:rsid w:val="00B86D47"/>
    <w:rsid w:val="00B87BFD"/>
    <w:rsid w:val="00B91662"/>
    <w:rsid w:val="00B918CE"/>
    <w:rsid w:val="00B924C2"/>
    <w:rsid w:val="00B92D13"/>
    <w:rsid w:val="00B9511E"/>
    <w:rsid w:val="00B95447"/>
    <w:rsid w:val="00BA0368"/>
    <w:rsid w:val="00BA0916"/>
    <w:rsid w:val="00BA0A6F"/>
    <w:rsid w:val="00BA4554"/>
    <w:rsid w:val="00BA545E"/>
    <w:rsid w:val="00BA71EA"/>
    <w:rsid w:val="00BA77BF"/>
    <w:rsid w:val="00BB2582"/>
    <w:rsid w:val="00BB2822"/>
    <w:rsid w:val="00BB7B3B"/>
    <w:rsid w:val="00BC10A6"/>
    <w:rsid w:val="00BC269C"/>
    <w:rsid w:val="00BC44C3"/>
    <w:rsid w:val="00BD1D30"/>
    <w:rsid w:val="00BD2EBA"/>
    <w:rsid w:val="00BD5E74"/>
    <w:rsid w:val="00BD71FD"/>
    <w:rsid w:val="00BE151A"/>
    <w:rsid w:val="00BE1928"/>
    <w:rsid w:val="00BE588D"/>
    <w:rsid w:val="00BE64F2"/>
    <w:rsid w:val="00BE7FC9"/>
    <w:rsid w:val="00BF0BB5"/>
    <w:rsid w:val="00BF3D6F"/>
    <w:rsid w:val="00BF6156"/>
    <w:rsid w:val="00BF7F7C"/>
    <w:rsid w:val="00C01187"/>
    <w:rsid w:val="00C06B07"/>
    <w:rsid w:val="00C07561"/>
    <w:rsid w:val="00C10A4C"/>
    <w:rsid w:val="00C10BC1"/>
    <w:rsid w:val="00C12D22"/>
    <w:rsid w:val="00C15A39"/>
    <w:rsid w:val="00C20120"/>
    <w:rsid w:val="00C20C19"/>
    <w:rsid w:val="00C27804"/>
    <w:rsid w:val="00C3038A"/>
    <w:rsid w:val="00C30EF9"/>
    <w:rsid w:val="00C31A91"/>
    <w:rsid w:val="00C32839"/>
    <w:rsid w:val="00C34E62"/>
    <w:rsid w:val="00C35D60"/>
    <w:rsid w:val="00C378D9"/>
    <w:rsid w:val="00C37F12"/>
    <w:rsid w:val="00C429E5"/>
    <w:rsid w:val="00C44599"/>
    <w:rsid w:val="00C46D49"/>
    <w:rsid w:val="00C47F0A"/>
    <w:rsid w:val="00C5015F"/>
    <w:rsid w:val="00C50343"/>
    <w:rsid w:val="00C506BE"/>
    <w:rsid w:val="00C50D07"/>
    <w:rsid w:val="00C514BF"/>
    <w:rsid w:val="00C51671"/>
    <w:rsid w:val="00C53910"/>
    <w:rsid w:val="00C53CB8"/>
    <w:rsid w:val="00C53D85"/>
    <w:rsid w:val="00C55F9C"/>
    <w:rsid w:val="00C5611E"/>
    <w:rsid w:val="00C60C88"/>
    <w:rsid w:val="00C60DD1"/>
    <w:rsid w:val="00C6568F"/>
    <w:rsid w:val="00C700B3"/>
    <w:rsid w:val="00C71749"/>
    <w:rsid w:val="00C71862"/>
    <w:rsid w:val="00C7295E"/>
    <w:rsid w:val="00C75197"/>
    <w:rsid w:val="00C777B9"/>
    <w:rsid w:val="00C81BB1"/>
    <w:rsid w:val="00C81C00"/>
    <w:rsid w:val="00C864CE"/>
    <w:rsid w:val="00C87259"/>
    <w:rsid w:val="00C87CEC"/>
    <w:rsid w:val="00C92344"/>
    <w:rsid w:val="00C92544"/>
    <w:rsid w:val="00C936D2"/>
    <w:rsid w:val="00C95317"/>
    <w:rsid w:val="00C95D39"/>
    <w:rsid w:val="00C9607E"/>
    <w:rsid w:val="00CA3E6A"/>
    <w:rsid w:val="00CA4F2F"/>
    <w:rsid w:val="00CA513A"/>
    <w:rsid w:val="00CA5EAB"/>
    <w:rsid w:val="00CA6F51"/>
    <w:rsid w:val="00CA780C"/>
    <w:rsid w:val="00CA7AB3"/>
    <w:rsid w:val="00CB2FBC"/>
    <w:rsid w:val="00CB5E2E"/>
    <w:rsid w:val="00CB65B8"/>
    <w:rsid w:val="00CC0A4D"/>
    <w:rsid w:val="00CC2528"/>
    <w:rsid w:val="00CC27C4"/>
    <w:rsid w:val="00CC551A"/>
    <w:rsid w:val="00CD09D9"/>
    <w:rsid w:val="00CD0CB5"/>
    <w:rsid w:val="00CD0F58"/>
    <w:rsid w:val="00CD3203"/>
    <w:rsid w:val="00CD4382"/>
    <w:rsid w:val="00CD498D"/>
    <w:rsid w:val="00CD6042"/>
    <w:rsid w:val="00CD6C9C"/>
    <w:rsid w:val="00CD79E8"/>
    <w:rsid w:val="00CE0A0F"/>
    <w:rsid w:val="00CE2A42"/>
    <w:rsid w:val="00CE62D7"/>
    <w:rsid w:val="00CE6944"/>
    <w:rsid w:val="00CE7FE7"/>
    <w:rsid w:val="00CF7650"/>
    <w:rsid w:val="00CF77F3"/>
    <w:rsid w:val="00D00A84"/>
    <w:rsid w:val="00D01D52"/>
    <w:rsid w:val="00D02933"/>
    <w:rsid w:val="00D05A5F"/>
    <w:rsid w:val="00D06A6A"/>
    <w:rsid w:val="00D07D9A"/>
    <w:rsid w:val="00D10304"/>
    <w:rsid w:val="00D113E5"/>
    <w:rsid w:val="00D12165"/>
    <w:rsid w:val="00D147E7"/>
    <w:rsid w:val="00D1481B"/>
    <w:rsid w:val="00D148EA"/>
    <w:rsid w:val="00D15112"/>
    <w:rsid w:val="00D1621B"/>
    <w:rsid w:val="00D26621"/>
    <w:rsid w:val="00D269FC"/>
    <w:rsid w:val="00D3090E"/>
    <w:rsid w:val="00D31AFF"/>
    <w:rsid w:val="00D31B6A"/>
    <w:rsid w:val="00D34FBA"/>
    <w:rsid w:val="00D36C13"/>
    <w:rsid w:val="00D375D2"/>
    <w:rsid w:val="00D3776B"/>
    <w:rsid w:val="00D37774"/>
    <w:rsid w:val="00D4210E"/>
    <w:rsid w:val="00D4215C"/>
    <w:rsid w:val="00D42A1F"/>
    <w:rsid w:val="00D4422E"/>
    <w:rsid w:val="00D458F3"/>
    <w:rsid w:val="00D472E5"/>
    <w:rsid w:val="00D51CF3"/>
    <w:rsid w:val="00D51D02"/>
    <w:rsid w:val="00D52528"/>
    <w:rsid w:val="00D52C70"/>
    <w:rsid w:val="00D53A4E"/>
    <w:rsid w:val="00D53E78"/>
    <w:rsid w:val="00D53ECD"/>
    <w:rsid w:val="00D55F5C"/>
    <w:rsid w:val="00D56EF7"/>
    <w:rsid w:val="00D57E98"/>
    <w:rsid w:val="00D606FA"/>
    <w:rsid w:val="00D60D68"/>
    <w:rsid w:val="00D62C39"/>
    <w:rsid w:val="00D671B5"/>
    <w:rsid w:val="00D7098C"/>
    <w:rsid w:val="00D7127C"/>
    <w:rsid w:val="00D72C86"/>
    <w:rsid w:val="00D734CF"/>
    <w:rsid w:val="00D735C8"/>
    <w:rsid w:val="00D753EE"/>
    <w:rsid w:val="00D81902"/>
    <w:rsid w:val="00D839F0"/>
    <w:rsid w:val="00D86758"/>
    <w:rsid w:val="00D86B34"/>
    <w:rsid w:val="00D87DF7"/>
    <w:rsid w:val="00D90DFA"/>
    <w:rsid w:val="00D927A8"/>
    <w:rsid w:val="00D92EBD"/>
    <w:rsid w:val="00D964DB"/>
    <w:rsid w:val="00DA0A64"/>
    <w:rsid w:val="00DA123F"/>
    <w:rsid w:val="00DA1554"/>
    <w:rsid w:val="00DA1C10"/>
    <w:rsid w:val="00DA1E1C"/>
    <w:rsid w:val="00DA33C5"/>
    <w:rsid w:val="00DA3494"/>
    <w:rsid w:val="00DA3647"/>
    <w:rsid w:val="00DA3AE9"/>
    <w:rsid w:val="00DA3E1B"/>
    <w:rsid w:val="00DA6B5B"/>
    <w:rsid w:val="00DB2E17"/>
    <w:rsid w:val="00DB2FA8"/>
    <w:rsid w:val="00DB5677"/>
    <w:rsid w:val="00DB7E76"/>
    <w:rsid w:val="00DB7FC8"/>
    <w:rsid w:val="00DC0287"/>
    <w:rsid w:val="00DC190E"/>
    <w:rsid w:val="00DC2939"/>
    <w:rsid w:val="00DC2B04"/>
    <w:rsid w:val="00DC565D"/>
    <w:rsid w:val="00DC7129"/>
    <w:rsid w:val="00DD0FC4"/>
    <w:rsid w:val="00DD107A"/>
    <w:rsid w:val="00DD1501"/>
    <w:rsid w:val="00DD155B"/>
    <w:rsid w:val="00DD1B5C"/>
    <w:rsid w:val="00DD21C5"/>
    <w:rsid w:val="00DD3DD0"/>
    <w:rsid w:val="00DD3F46"/>
    <w:rsid w:val="00DD4F6E"/>
    <w:rsid w:val="00DD7655"/>
    <w:rsid w:val="00DE159B"/>
    <w:rsid w:val="00DE1846"/>
    <w:rsid w:val="00DE24EE"/>
    <w:rsid w:val="00DE5593"/>
    <w:rsid w:val="00DE7E0E"/>
    <w:rsid w:val="00DF4C36"/>
    <w:rsid w:val="00DF64EF"/>
    <w:rsid w:val="00E015D1"/>
    <w:rsid w:val="00E04249"/>
    <w:rsid w:val="00E053A9"/>
    <w:rsid w:val="00E05551"/>
    <w:rsid w:val="00E05587"/>
    <w:rsid w:val="00E068F0"/>
    <w:rsid w:val="00E104FF"/>
    <w:rsid w:val="00E11373"/>
    <w:rsid w:val="00E15499"/>
    <w:rsid w:val="00E1549F"/>
    <w:rsid w:val="00E15E10"/>
    <w:rsid w:val="00E163DD"/>
    <w:rsid w:val="00E16AF0"/>
    <w:rsid w:val="00E17D9E"/>
    <w:rsid w:val="00E2044A"/>
    <w:rsid w:val="00E23BA7"/>
    <w:rsid w:val="00E2452D"/>
    <w:rsid w:val="00E2614F"/>
    <w:rsid w:val="00E2625E"/>
    <w:rsid w:val="00E262CD"/>
    <w:rsid w:val="00E27FDA"/>
    <w:rsid w:val="00E30552"/>
    <w:rsid w:val="00E33FA7"/>
    <w:rsid w:val="00E40EE9"/>
    <w:rsid w:val="00E41E06"/>
    <w:rsid w:val="00E41ED6"/>
    <w:rsid w:val="00E44A25"/>
    <w:rsid w:val="00E44EE4"/>
    <w:rsid w:val="00E470EA"/>
    <w:rsid w:val="00E516B7"/>
    <w:rsid w:val="00E57F55"/>
    <w:rsid w:val="00E6235A"/>
    <w:rsid w:val="00E63B21"/>
    <w:rsid w:val="00E6796B"/>
    <w:rsid w:val="00E67C46"/>
    <w:rsid w:val="00E67DB0"/>
    <w:rsid w:val="00E70AA9"/>
    <w:rsid w:val="00E74C0F"/>
    <w:rsid w:val="00E77C65"/>
    <w:rsid w:val="00E800E0"/>
    <w:rsid w:val="00E82308"/>
    <w:rsid w:val="00E82898"/>
    <w:rsid w:val="00E82CE3"/>
    <w:rsid w:val="00E85909"/>
    <w:rsid w:val="00E87D80"/>
    <w:rsid w:val="00E939A8"/>
    <w:rsid w:val="00E948B0"/>
    <w:rsid w:val="00E94CA2"/>
    <w:rsid w:val="00E956AE"/>
    <w:rsid w:val="00E962B4"/>
    <w:rsid w:val="00E97B4C"/>
    <w:rsid w:val="00EA0BA8"/>
    <w:rsid w:val="00EA1C3B"/>
    <w:rsid w:val="00EA3E27"/>
    <w:rsid w:val="00EA54C2"/>
    <w:rsid w:val="00EB24C1"/>
    <w:rsid w:val="00EB35E1"/>
    <w:rsid w:val="00EB449B"/>
    <w:rsid w:val="00EB66C3"/>
    <w:rsid w:val="00EB6C96"/>
    <w:rsid w:val="00EC05FD"/>
    <w:rsid w:val="00EC06D7"/>
    <w:rsid w:val="00EC0A7D"/>
    <w:rsid w:val="00EC12C4"/>
    <w:rsid w:val="00EC2918"/>
    <w:rsid w:val="00EC6013"/>
    <w:rsid w:val="00EC6AF2"/>
    <w:rsid w:val="00ED0553"/>
    <w:rsid w:val="00ED220A"/>
    <w:rsid w:val="00ED287A"/>
    <w:rsid w:val="00ED6127"/>
    <w:rsid w:val="00EE1876"/>
    <w:rsid w:val="00EE51B0"/>
    <w:rsid w:val="00EE6804"/>
    <w:rsid w:val="00EF796D"/>
    <w:rsid w:val="00F07650"/>
    <w:rsid w:val="00F07B2C"/>
    <w:rsid w:val="00F11732"/>
    <w:rsid w:val="00F140D7"/>
    <w:rsid w:val="00F16C16"/>
    <w:rsid w:val="00F2039F"/>
    <w:rsid w:val="00F208D7"/>
    <w:rsid w:val="00F21FC2"/>
    <w:rsid w:val="00F250C0"/>
    <w:rsid w:val="00F26C83"/>
    <w:rsid w:val="00F30D49"/>
    <w:rsid w:val="00F325F0"/>
    <w:rsid w:val="00F32976"/>
    <w:rsid w:val="00F33B9F"/>
    <w:rsid w:val="00F3546B"/>
    <w:rsid w:val="00F3699A"/>
    <w:rsid w:val="00F410C4"/>
    <w:rsid w:val="00F41761"/>
    <w:rsid w:val="00F43A0C"/>
    <w:rsid w:val="00F44227"/>
    <w:rsid w:val="00F44B30"/>
    <w:rsid w:val="00F50276"/>
    <w:rsid w:val="00F50D6B"/>
    <w:rsid w:val="00F5135D"/>
    <w:rsid w:val="00F51480"/>
    <w:rsid w:val="00F5476B"/>
    <w:rsid w:val="00F5582F"/>
    <w:rsid w:val="00F60B5F"/>
    <w:rsid w:val="00F6115C"/>
    <w:rsid w:val="00F619A6"/>
    <w:rsid w:val="00F62D46"/>
    <w:rsid w:val="00F63639"/>
    <w:rsid w:val="00F64842"/>
    <w:rsid w:val="00F64A3B"/>
    <w:rsid w:val="00F64BA8"/>
    <w:rsid w:val="00F64DA6"/>
    <w:rsid w:val="00F70218"/>
    <w:rsid w:val="00F71DC7"/>
    <w:rsid w:val="00F72932"/>
    <w:rsid w:val="00F806DB"/>
    <w:rsid w:val="00F80FB4"/>
    <w:rsid w:val="00F82AA8"/>
    <w:rsid w:val="00F8415B"/>
    <w:rsid w:val="00F864D2"/>
    <w:rsid w:val="00F94F69"/>
    <w:rsid w:val="00FA131A"/>
    <w:rsid w:val="00FA1D3B"/>
    <w:rsid w:val="00FA7E96"/>
    <w:rsid w:val="00FB09DD"/>
    <w:rsid w:val="00FB2688"/>
    <w:rsid w:val="00FB2AF7"/>
    <w:rsid w:val="00FB367D"/>
    <w:rsid w:val="00FB4D74"/>
    <w:rsid w:val="00FB5B0E"/>
    <w:rsid w:val="00FB5D96"/>
    <w:rsid w:val="00FB759F"/>
    <w:rsid w:val="00FC6BF8"/>
    <w:rsid w:val="00FD1CAC"/>
    <w:rsid w:val="00FD240B"/>
    <w:rsid w:val="00FD3ADB"/>
    <w:rsid w:val="00FD5139"/>
    <w:rsid w:val="00FD5D31"/>
    <w:rsid w:val="00FD692B"/>
    <w:rsid w:val="00FD7215"/>
    <w:rsid w:val="00FE173F"/>
    <w:rsid w:val="00FE17D2"/>
    <w:rsid w:val="00FE2666"/>
    <w:rsid w:val="00FE2D40"/>
    <w:rsid w:val="00FE4D47"/>
    <w:rsid w:val="00FE5B3A"/>
    <w:rsid w:val="00FF0F0C"/>
    <w:rsid w:val="00FF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eruano.com.pe/edicion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peruano.com.pe/edic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peruano.com.pe/edicion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88128-4936-47C4-B571-8B15C971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217</cp:revision>
  <cp:lastPrinted>2014-04-16T16:07:00Z</cp:lastPrinted>
  <dcterms:created xsi:type="dcterms:W3CDTF">2014-03-26T14:31:00Z</dcterms:created>
  <dcterms:modified xsi:type="dcterms:W3CDTF">2014-04-25T16:43:00Z</dcterms:modified>
</cp:coreProperties>
</file>