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FA6E0E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EB054A">
              <w:rPr>
                <w:rFonts w:ascii="Arial" w:hAnsi="Arial" w:cs="Arial"/>
                <w:b/>
                <w:lang w:val="es-PE" w:eastAsia="es-PE"/>
              </w:rPr>
              <w:t>0</w:t>
            </w:r>
            <w:r w:rsidR="00FA6E0E">
              <w:rPr>
                <w:rFonts w:ascii="Arial" w:hAnsi="Arial" w:cs="Arial"/>
                <w:b/>
                <w:lang w:val="es-PE" w:eastAsia="es-PE"/>
              </w:rPr>
              <w:t>7</w:t>
            </w:r>
            <w:r w:rsidR="00572697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de </w:t>
            </w:r>
            <w:r w:rsidR="006C38D2">
              <w:rPr>
                <w:rFonts w:ascii="Arial" w:hAnsi="Arial" w:cs="Arial"/>
                <w:b/>
                <w:lang w:val="es-PE" w:eastAsia="es-PE"/>
              </w:rPr>
              <w:t>mayo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45676F" w:rsidRPr="007C04BA" w:rsidRDefault="00B352F9" w:rsidP="007C04BA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</w:t>
      </w:r>
    </w:p>
    <w:p w:rsidR="003566A7" w:rsidRDefault="003566A7" w:rsidP="0087606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876066" w:rsidRDefault="0045676F" w:rsidP="0087606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EB054A">
        <w:rPr>
          <w:rFonts w:ascii="Arial" w:hAnsi="Arial" w:cs="Arial"/>
          <w:b/>
          <w:sz w:val="22"/>
          <w:szCs w:val="22"/>
          <w:lang w:val="es-PE"/>
        </w:rPr>
        <w:t>L</w:t>
      </w:r>
      <w:r w:rsidR="004A3973">
        <w:rPr>
          <w:rFonts w:ascii="Arial" w:hAnsi="Arial" w:cs="Arial"/>
          <w:b/>
          <w:sz w:val="22"/>
          <w:szCs w:val="22"/>
          <w:lang w:val="es-PE"/>
        </w:rPr>
        <w:t>O</w:t>
      </w:r>
      <w:r w:rsidR="00EB054A">
        <w:rPr>
          <w:rFonts w:ascii="Arial" w:hAnsi="Arial" w:cs="Arial"/>
          <w:b/>
          <w:sz w:val="22"/>
          <w:szCs w:val="22"/>
          <w:lang w:val="es-PE"/>
        </w:rPr>
        <w:t>S GOBIERNOS LOCALES</w:t>
      </w:r>
    </w:p>
    <w:p w:rsidR="0045676F" w:rsidRPr="00077B93" w:rsidRDefault="0045676F" w:rsidP="0045676F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858"/>
        <w:gridCol w:w="2268"/>
        <w:gridCol w:w="7513"/>
      </w:tblGrid>
      <w:tr w:rsidR="0045676F" w:rsidRPr="00077B93" w:rsidTr="0018236D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NORMA</w:t>
            </w:r>
          </w:p>
        </w:tc>
        <w:tc>
          <w:tcPr>
            <w:tcW w:w="2858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TÍTULO</w:t>
            </w:r>
          </w:p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ORGANISMO EMISOR</w:t>
            </w:r>
          </w:p>
        </w:tc>
        <w:tc>
          <w:tcPr>
            <w:tcW w:w="7513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RESUMEN</w:t>
            </w:r>
          </w:p>
        </w:tc>
      </w:tr>
      <w:tr w:rsidR="0045676F" w:rsidTr="0018236D">
        <w:trPr>
          <w:trHeight w:val="703"/>
        </w:trPr>
        <w:tc>
          <w:tcPr>
            <w:tcW w:w="2246" w:type="dxa"/>
            <w:vAlign w:val="center"/>
          </w:tcPr>
          <w:p w:rsidR="0045676F" w:rsidRPr="00A953B5" w:rsidRDefault="0045676F" w:rsidP="00005D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5676F" w:rsidRPr="00A953B5" w:rsidRDefault="00342D74" w:rsidP="00005D91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Ordenanza</w:t>
            </w:r>
            <w:r w:rsidR="000C33AD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Nº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395</w:t>
            </w:r>
            <w:r w:rsidR="00A075DA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CDLO</w:t>
            </w:r>
            <w:r w:rsidR="0045676F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D4422E" w:rsidRPr="00F0106F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F0106F" w:rsidRPr="00F0106F">
              <w:rPr>
                <w:rFonts w:ascii="Arial" w:hAnsi="Arial" w:cs="Arial"/>
                <w:sz w:val="21"/>
                <w:szCs w:val="21"/>
                <w:lang w:val="es-PE" w:eastAsia="en-US"/>
              </w:rPr>
              <w:t>29</w:t>
            </w:r>
            <w:r w:rsidR="006F3E59" w:rsidRPr="00F0106F">
              <w:rPr>
                <w:rFonts w:ascii="Arial" w:hAnsi="Arial" w:cs="Arial"/>
                <w:sz w:val="21"/>
                <w:szCs w:val="21"/>
                <w:lang w:val="es-PE" w:eastAsia="en-US"/>
              </w:rPr>
              <w:t>/0</w:t>
            </w:r>
            <w:r w:rsidR="00427C5B" w:rsidRPr="00F0106F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="0045676F" w:rsidRPr="00F0106F">
              <w:rPr>
                <w:rFonts w:ascii="Arial" w:hAnsi="Arial" w:cs="Arial"/>
                <w:sz w:val="21"/>
                <w:szCs w:val="21"/>
                <w:lang w:val="es-PE" w:eastAsia="en-US"/>
              </w:rPr>
              <w:t>/2014)</w:t>
            </w:r>
          </w:p>
          <w:p w:rsidR="0045676F" w:rsidRPr="00A953B5" w:rsidRDefault="0045676F" w:rsidP="00005D9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8107B7" w:rsidRPr="00A953B5" w:rsidRDefault="008107B7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45676F" w:rsidRPr="00A953B5" w:rsidRDefault="008077D2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Prorrogan alcances de la Ordenanza Nº 390-CDLO que estableció Incentivos Tributarios por pago de deudas tributarias vencidas, multas y otros</w:t>
            </w:r>
          </w:p>
          <w:p w:rsidR="008107B7" w:rsidRPr="00A953B5" w:rsidRDefault="008107B7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268" w:type="dxa"/>
            <w:vAlign w:val="center"/>
          </w:tcPr>
          <w:p w:rsidR="0045676F" w:rsidRPr="00A953B5" w:rsidRDefault="00AD5D4F" w:rsidP="00342D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Municipalidad</w:t>
            </w:r>
            <w:r w:rsidR="009239E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</w:t>
            </w:r>
            <w:r w:rsidR="00342D74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los Olivos</w:t>
            </w:r>
          </w:p>
        </w:tc>
        <w:tc>
          <w:tcPr>
            <w:tcW w:w="7513" w:type="dxa"/>
            <w:vAlign w:val="center"/>
          </w:tcPr>
          <w:p w:rsidR="000547D4" w:rsidRDefault="000547D4" w:rsidP="000547D4">
            <w:pPr>
              <w:pStyle w:val="Prrafodelista"/>
              <w:spacing w:after="20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590A86" w:rsidRPr="00694060" w:rsidRDefault="00672DE7" w:rsidP="00BB627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 w:rsidRPr="00BB6277"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</w:t>
            </w:r>
            <w:r w:rsidR="002162EE" w:rsidRPr="00BB6277">
              <w:rPr>
                <w:rFonts w:ascii="Arial" w:hAnsi="Arial" w:cs="Arial"/>
                <w:sz w:val="21"/>
                <w:szCs w:val="21"/>
                <w:lang w:eastAsia="es-PE"/>
              </w:rPr>
              <w:t>prorroga</w:t>
            </w:r>
            <w:r w:rsidR="00EF5B35">
              <w:rPr>
                <w:rFonts w:ascii="Arial" w:hAnsi="Arial" w:cs="Arial"/>
                <w:sz w:val="21"/>
                <w:szCs w:val="21"/>
                <w:lang w:eastAsia="es-PE"/>
              </w:rPr>
              <w:t>n</w:t>
            </w:r>
            <w:r w:rsidR="00BB6277" w:rsidRPr="00BB6277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EF5B35">
              <w:rPr>
                <w:rFonts w:ascii="Arial" w:hAnsi="Arial" w:cs="Arial"/>
                <w:sz w:val="21"/>
                <w:szCs w:val="21"/>
                <w:lang w:eastAsia="es-PE"/>
              </w:rPr>
              <w:t xml:space="preserve">los alcances establecidos en la </w:t>
            </w:r>
            <w:r w:rsidR="002162EE" w:rsidRPr="00BB6277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Ordenanza Nº </w:t>
            </w:r>
            <w:r w:rsidR="00BB6277" w:rsidRPr="00BB6277">
              <w:rPr>
                <w:rFonts w:ascii="Arial" w:hAnsi="Arial" w:cs="Arial"/>
                <w:sz w:val="21"/>
                <w:szCs w:val="21"/>
                <w:lang w:val="es-PE" w:eastAsia="en-US"/>
              </w:rPr>
              <w:t>3</w:t>
            </w:r>
            <w:r w:rsidR="003120D6">
              <w:rPr>
                <w:rFonts w:ascii="Arial" w:hAnsi="Arial" w:cs="Arial"/>
                <w:sz w:val="21"/>
                <w:szCs w:val="21"/>
                <w:lang w:val="es-PE" w:eastAsia="en-US"/>
              </w:rPr>
              <w:t>90</w:t>
            </w:r>
            <w:r w:rsidR="00BB6277" w:rsidRPr="00BB6277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 w:rsidR="003120D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CDLO </w:t>
            </w:r>
            <w:r w:rsidR="003120D6" w:rsidRPr="00FA6E0E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hasta el 31 de julio del presente año</w:t>
            </w:r>
            <w:r w:rsidR="003120D6">
              <w:rPr>
                <w:rFonts w:ascii="Arial" w:hAnsi="Arial" w:cs="Arial"/>
                <w:sz w:val="21"/>
                <w:szCs w:val="21"/>
                <w:lang w:val="es-PE" w:eastAsia="en-US"/>
              </w:rPr>
              <w:t>,</w:t>
            </w:r>
            <w:r w:rsidR="002162EE" w:rsidRPr="00BB6277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3120D6">
              <w:rPr>
                <w:rFonts w:ascii="Arial" w:hAnsi="Arial" w:cs="Arial"/>
                <w:sz w:val="21"/>
                <w:szCs w:val="21"/>
                <w:lang w:val="es-PE" w:eastAsia="en-US"/>
              </w:rPr>
              <w:t>para</w:t>
            </w:r>
            <w:r w:rsidR="00BB6277" w:rsidRPr="00BB6277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los contr</w:t>
            </w:r>
            <w:r w:rsidR="003120D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ibuyentes </w:t>
            </w:r>
            <w:r w:rsidR="00694060">
              <w:rPr>
                <w:rFonts w:ascii="Arial" w:hAnsi="Arial" w:cs="Arial"/>
                <w:sz w:val="21"/>
                <w:szCs w:val="21"/>
                <w:lang w:val="es-PE" w:eastAsia="en-US"/>
              </w:rPr>
              <w:t>que regularicen sus obligaciones tributarias por el pago al contado de deudas vencidas que se encuentren en cobranza administrativa ordinaria o en cobranza de ejecución coactiva.</w:t>
            </w:r>
          </w:p>
          <w:p w:rsidR="00694060" w:rsidRPr="00694060" w:rsidRDefault="00694060" w:rsidP="00694060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694060" w:rsidRPr="00BB6277" w:rsidRDefault="00694060" w:rsidP="00BB627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Los beneficios conferidos en la presente ordenanza corresponden a la condonación de los intereses moratorios, su capitalización, las costas y gastos procesales, ya sea que las deudas se encuentren en cobranza administrativa ordinaria o en cobranza de ejecución coactiva.</w:t>
            </w:r>
          </w:p>
          <w:p w:rsidR="00C30BCC" w:rsidRPr="000B2140" w:rsidRDefault="00C30BCC" w:rsidP="009E4FD3">
            <w:pPr>
              <w:rPr>
                <w:rFonts w:ascii="Arial" w:hAnsi="Arial" w:cs="Arial"/>
                <w:sz w:val="21"/>
                <w:szCs w:val="21"/>
                <w:highlight w:val="yellow"/>
                <w:lang w:eastAsia="es-PE"/>
              </w:rPr>
            </w:pPr>
          </w:p>
          <w:p w:rsidR="002B4BB5" w:rsidRPr="00F07B20" w:rsidRDefault="007852CF" w:rsidP="002B4BB5">
            <w:pPr>
              <w:pStyle w:val="NormalWeb"/>
              <w:spacing w:before="0" w:beforeAutospacing="0" w:after="0" w:afterAutospacing="0"/>
              <w:ind w:left="3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Nota: La Ordenanza Nº 390</w:t>
            </w:r>
            <w:r w:rsidR="002B4BB5" w:rsidRPr="00F07B20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t>CDLO</w:t>
            </w:r>
            <w:r w:rsidR="002B4BB5" w:rsidRPr="00F07B20">
              <w:rPr>
                <w:sz w:val="18"/>
                <w:szCs w:val="16"/>
              </w:rPr>
              <w:t xml:space="preserve">, formó parte del reporte de normas legales del día </w:t>
            </w:r>
            <w:r w:rsidR="002B4BB5">
              <w:rPr>
                <w:sz w:val="18"/>
                <w:szCs w:val="16"/>
              </w:rPr>
              <w:t>9</w:t>
            </w:r>
            <w:r w:rsidR="002B4BB5" w:rsidRPr="00F07B20">
              <w:rPr>
                <w:sz w:val="18"/>
                <w:szCs w:val="16"/>
              </w:rPr>
              <w:t xml:space="preserve"> de </w:t>
            </w:r>
            <w:r w:rsidR="002B4BB5">
              <w:rPr>
                <w:sz w:val="18"/>
                <w:szCs w:val="16"/>
              </w:rPr>
              <w:t>febrero</w:t>
            </w:r>
            <w:r w:rsidR="002B4BB5" w:rsidRPr="00F07B20">
              <w:rPr>
                <w:sz w:val="18"/>
                <w:szCs w:val="16"/>
              </w:rPr>
              <w:t xml:space="preserve"> de 201</w:t>
            </w:r>
            <w:r w:rsidR="002B4BB5">
              <w:rPr>
                <w:sz w:val="18"/>
                <w:szCs w:val="16"/>
              </w:rPr>
              <w:t>4</w:t>
            </w:r>
            <w:r w:rsidR="002B4BB5" w:rsidRPr="00F07B20">
              <w:rPr>
                <w:sz w:val="18"/>
                <w:szCs w:val="16"/>
              </w:rPr>
              <w:t>.</w:t>
            </w:r>
          </w:p>
          <w:p w:rsidR="00C30BCC" w:rsidRPr="001057A8" w:rsidRDefault="00C30BCC" w:rsidP="001057A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32430" w:rsidTr="0018236D">
        <w:trPr>
          <w:trHeight w:val="703"/>
        </w:trPr>
        <w:tc>
          <w:tcPr>
            <w:tcW w:w="2246" w:type="dxa"/>
            <w:vAlign w:val="center"/>
          </w:tcPr>
          <w:p w:rsidR="00932430" w:rsidRPr="00A953B5" w:rsidRDefault="00932430" w:rsidP="0040325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32430" w:rsidRPr="00A953B5" w:rsidRDefault="008077D2" w:rsidP="0040325D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Ordenanza</w:t>
            </w:r>
            <w:r w:rsidR="00932430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Nº </w:t>
            </w:r>
            <w:r w:rsidR="00932430">
              <w:rPr>
                <w:rFonts w:ascii="Arial" w:hAnsi="Arial" w:cs="Arial"/>
                <w:sz w:val="21"/>
                <w:szCs w:val="21"/>
                <w:lang w:val="es-PE" w:eastAsia="en-US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07</w:t>
            </w:r>
            <w:r w:rsidR="00932430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 w:rsidR="00932430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2014</w:t>
            </w:r>
            <w:r w:rsidR="000B2140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-M</w:t>
            </w:r>
            <w:r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PH</w:t>
            </w:r>
            <w:r w:rsidR="00932430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(</w:t>
            </w:r>
            <w:r w:rsid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29</w:t>
            </w:r>
            <w:r w:rsidR="00932430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/0</w:t>
            </w:r>
            <w:r w:rsidR="00BA5BF1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="00932430" w:rsidRPr="00844BB6">
              <w:rPr>
                <w:rFonts w:ascii="Arial" w:hAnsi="Arial" w:cs="Arial"/>
                <w:sz w:val="21"/>
                <w:szCs w:val="21"/>
                <w:lang w:val="es-PE" w:eastAsia="en-US"/>
              </w:rPr>
              <w:t>/2014)</w:t>
            </w:r>
          </w:p>
          <w:p w:rsidR="00932430" w:rsidRPr="00A953B5" w:rsidRDefault="00932430" w:rsidP="0040325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932430" w:rsidRPr="00A953B5" w:rsidRDefault="00CB3D09" w:rsidP="002D55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Establecen prolongación de fecha de vencimiento de tributos 2014, amnistía, sinceramiento y beneficios tributarios y no tributarios</w:t>
            </w:r>
          </w:p>
        </w:tc>
        <w:tc>
          <w:tcPr>
            <w:tcW w:w="2268" w:type="dxa"/>
            <w:vAlign w:val="center"/>
          </w:tcPr>
          <w:p w:rsidR="00932430" w:rsidRPr="00A953B5" w:rsidRDefault="00932430" w:rsidP="005046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Municipalidad </w:t>
            </w:r>
            <w:r w:rsidR="00CB3D0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Provincial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de</w:t>
            </w:r>
            <w:r w:rsidR="00CB3D0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Huaral</w:t>
            </w:r>
          </w:p>
        </w:tc>
        <w:tc>
          <w:tcPr>
            <w:tcW w:w="7513" w:type="dxa"/>
            <w:vAlign w:val="center"/>
          </w:tcPr>
          <w:p w:rsidR="00932430" w:rsidRDefault="00932430" w:rsidP="0040325D">
            <w:pPr>
              <w:pStyle w:val="Prrafodelista"/>
              <w:spacing w:after="20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932430" w:rsidRDefault="00932430" w:rsidP="00F048AD">
            <w:pPr>
              <w:pStyle w:val="Prrafodelista"/>
              <w:numPr>
                <w:ilvl w:val="0"/>
                <w:numId w:val="25"/>
              </w:numPr>
              <w:spacing w:after="20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 w:rsidRPr="000009D0"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</w:t>
            </w:r>
            <w:r w:rsidR="00990F1E">
              <w:rPr>
                <w:rFonts w:ascii="Arial" w:hAnsi="Arial" w:cs="Arial"/>
                <w:sz w:val="21"/>
                <w:szCs w:val="21"/>
                <w:lang w:eastAsia="es-PE"/>
              </w:rPr>
              <w:t>establece</w:t>
            </w:r>
            <w:r w:rsidR="0003093A">
              <w:rPr>
                <w:rFonts w:ascii="Arial" w:hAnsi="Arial" w:cs="Arial"/>
                <w:sz w:val="21"/>
                <w:szCs w:val="21"/>
                <w:lang w:eastAsia="es-PE"/>
              </w:rPr>
              <w:t xml:space="preserve"> un régimen de excepción para el pago voluntario de las deudas tributarias y no tributarias. Dicho periodo, comprende a las deudas tributarias generadas hasta el 30 de abril de 2014, en cualquier instancia administrativa o judicial.</w:t>
            </w:r>
          </w:p>
          <w:p w:rsidR="0058084B" w:rsidRDefault="0058084B" w:rsidP="0058084B">
            <w:pPr>
              <w:pStyle w:val="Prrafodelista"/>
              <w:spacing w:after="20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F219A3" w:rsidRDefault="0058084B" w:rsidP="00F048AD">
            <w:pPr>
              <w:pStyle w:val="Prrafodelista"/>
              <w:numPr>
                <w:ilvl w:val="0"/>
                <w:numId w:val="25"/>
              </w:numPr>
              <w:spacing w:after="20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Se establece para el caso de la deuda</w:t>
            </w:r>
            <w:r w:rsidR="00926909">
              <w:rPr>
                <w:rFonts w:ascii="Arial" w:hAnsi="Arial" w:cs="Arial"/>
                <w:sz w:val="21"/>
                <w:szCs w:val="21"/>
                <w:lang w:eastAsia="es-PE"/>
              </w:rPr>
              <w:t xml:space="preserve"> del Impuesto Predial, y de los Arbitrios Municipales correspondientes al año fiscal 2014, la prolongación de la fecha del vencimiento del primer trimestre tributario, hasta el 31 de mayo de 2014</w:t>
            </w:r>
            <w:r w:rsidR="00F219A3">
              <w:rPr>
                <w:rFonts w:ascii="Arial" w:hAnsi="Arial" w:cs="Arial"/>
                <w:sz w:val="21"/>
                <w:szCs w:val="21"/>
                <w:lang w:eastAsia="es-PE"/>
              </w:rPr>
              <w:t>.</w:t>
            </w:r>
          </w:p>
          <w:p w:rsidR="00F219A3" w:rsidRPr="00F219A3" w:rsidRDefault="00F219A3" w:rsidP="00F219A3">
            <w:pPr>
              <w:pStyle w:val="Prrafodelista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58084B" w:rsidRDefault="00F219A3" w:rsidP="00F048AD">
            <w:pPr>
              <w:pStyle w:val="Prrafodelista"/>
              <w:numPr>
                <w:ilvl w:val="0"/>
                <w:numId w:val="25"/>
              </w:numPr>
              <w:spacing w:after="20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La deuda de los años precedentes, materia del acogimiento, se podrá pagar de la siguiente forma:</w:t>
            </w:r>
          </w:p>
          <w:p w:rsidR="0014328F" w:rsidRPr="0014328F" w:rsidRDefault="0014328F" w:rsidP="0014328F">
            <w:pPr>
              <w:pStyle w:val="Prrafodelista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14328F" w:rsidRDefault="0014328F" w:rsidP="00F048AD">
            <w:pPr>
              <w:pStyle w:val="Prrafodelista"/>
              <w:numPr>
                <w:ilvl w:val="0"/>
                <w:numId w:val="25"/>
              </w:numPr>
              <w:spacing w:after="20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lastRenderedPageBreak/>
              <w:t>En caso de Arbitrios Municipales:</w:t>
            </w:r>
          </w:p>
          <w:p w:rsidR="0014328F" w:rsidRPr="0014328F" w:rsidRDefault="0014328F" w:rsidP="0014328F">
            <w:pPr>
              <w:pStyle w:val="Prrafodelista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tbl>
            <w:tblPr>
              <w:tblStyle w:val="Tablaconcuadrcula"/>
              <w:tblW w:w="0" w:type="auto"/>
              <w:tblInd w:w="171" w:type="dxa"/>
              <w:tblLayout w:type="fixed"/>
              <w:tblLook w:val="04A0"/>
            </w:tblPr>
            <w:tblGrid>
              <w:gridCol w:w="1559"/>
              <w:gridCol w:w="2693"/>
              <w:gridCol w:w="2835"/>
            </w:tblGrid>
            <w:tr w:rsidR="0014328F" w:rsidTr="00B579D9">
              <w:tc>
                <w:tcPr>
                  <w:tcW w:w="1559" w:type="dxa"/>
                  <w:vAlign w:val="center"/>
                </w:tcPr>
                <w:p w:rsidR="0014328F" w:rsidRPr="00627A0C" w:rsidRDefault="0014328F" w:rsidP="00627A0C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Arbitrios</w:t>
                  </w:r>
                </w:p>
              </w:tc>
              <w:tc>
                <w:tcPr>
                  <w:tcW w:w="2693" w:type="dxa"/>
                  <w:vAlign w:val="center"/>
                </w:tcPr>
                <w:p w:rsidR="0014328F" w:rsidRPr="00627A0C" w:rsidRDefault="0014328F" w:rsidP="00627A0C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Pago al Contado de los años 2011 al 2013</w:t>
                  </w:r>
                </w:p>
              </w:tc>
              <w:tc>
                <w:tcPr>
                  <w:tcW w:w="2835" w:type="dxa"/>
                  <w:vAlign w:val="center"/>
                </w:tcPr>
                <w:p w:rsidR="0014328F" w:rsidRPr="00627A0C" w:rsidRDefault="0014328F" w:rsidP="00627A0C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Pago Fraccionado de los años 2010 al 2012</w:t>
                  </w:r>
                </w:p>
              </w:tc>
            </w:tr>
            <w:tr w:rsidR="0014328F" w:rsidTr="00B579D9">
              <w:tc>
                <w:tcPr>
                  <w:tcW w:w="1559" w:type="dxa"/>
                  <w:vAlign w:val="center"/>
                </w:tcPr>
                <w:p w:rsidR="0014328F" w:rsidRPr="00627A0C" w:rsidRDefault="00437703" w:rsidP="00627A0C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Deuda generada hasta el 31 de diciembre de 2013</w:t>
                  </w:r>
                </w:p>
              </w:tc>
              <w:tc>
                <w:tcPr>
                  <w:tcW w:w="2693" w:type="dxa"/>
                  <w:vAlign w:val="center"/>
                </w:tcPr>
                <w:p w:rsidR="0014328F" w:rsidRPr="00627A0C" w:rsidRDefault="00437703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75% del interés, gastos y costas procesales.</w:t>
                  </w:r>
                </w:p>
                <w:p w:rsidR="00437703" w:rsidRPr="00627A0C" w:rsidRDefault="00437703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90% de intereses, gastos y costas procesales hasta el año 2010</w:t>
                  </w:r>
                  <w:r w:rsidR="00A90A4B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</w:tc>
              <w:tc>
                <w:tcPr>
                  <w:tcW w:w="2835" w:type="dxa"/>
                  <w:vAlign w:val="center"/>
                </w:tcPr>
                <w:p w:rsidR="00627A0C" w:rsidRDefault="00627A0C" w:rsidP="00627A0C">
                  <w:pPr>
                    <w:pStyle w:val="Prrafodelista"/>
                    <w:spacing w:after="200"/>
                    <w:ind w:left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</w:p>
                <w:p w:rsidR="0064756E" w:rsidRPr="00627A0C" w:rsidRDefault="0064756E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60% del inte</w:t>
                  </w:r>
                  <w:r w:rsidR="00A90A4B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rés, gastos y costas procesales del año 2011 al 2013.</w:t>
                  </w:r>
                </w:p>
                <w:p w:rsidR="0014328F" w:rsidRPr="00627A0C" w:rsidRDefault="006428F2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Fraccionamiento hasta en 10 cuotas</w:t>
                  </w:r>
                  <w:r w:rsidR="000353D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con sus intereses correspondientes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  <w:p w:rsidR="006428F2" w:rsidRPr="00627A0C" w:rsidRDefault="006428F2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80% del monto insoluto</w:t>
                  </w:r>
                  <w:r w:rsidR="00A90A4B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, intereses, gastos y costas procesales hasta el año 2010.</w:t>
                  </w:r>
                </w:p>
              </w:tc>
            </w:tr>
            <w:tr w:rsidR="0014328F" w:rsidTr="00B579D9">
              <w:tc>
                <w:tcPr>
                  <w:tcW w:w="1559" w:type="dxa"/>
                  <w:vAlign w:val="center"/>
                </w:tcPr>
                <w:p w:rsidR="0014328F" w:rsidRPr="00627A0C" w:rsidRDefault="00C85679" w:rsidP="00627A0C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Solo por la deuda hasta el año 2010</w:t>
                  </w:r>
                </w:p>
              </w:tc>
              <w:tc>
                <w:tcPr>
                  <w:tcW w:w="2693" w:type="dxa"/>
                  <w:vAlign w:val="center"/>
                </w:tcPr>
                <w:p w:rsidR="00627A0C" w:rsidRDefault="00627A0C" w:rsidP="00627A0C">
                  <w:pPr>
                    <w:pStyle w:val="Prrafodelista"/>
                    <w:spacing w:after="200"/>
                    <w:ind w:left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</w:p>
                <w:p w:rsidR="0014328F" w:rsidRDefault="00C85679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80% del insoluto, interés, gastos y costas procesales, con el acogimiento al beneficio del pago al contado de los años 2010 al 2013 y a la cancelación del 50% del total de dicho ejercicio.</w:t>
                  </w:r>
                </w:p>
                <w:p w:rsidR="00627A0C" w:rsidRPr="00627A0C" w:rsidRDefault="00627A0C" w:rsidP="00627A0C">
                  <w:pPr>
                    <w:pStyle w:val="Prrafodelista"/>
                    <w:spacing w:after="200"/>
                    <w:ind w:left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4328F" w:rsidRPr="00627A0C" w:rsidRDefault="00A51420" w:rsidP="00627A0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70% del insoluto, interés, gastos y costas procesales, con el acogimiento al beneficio del fraccionamiento de los años 2010 al 2013.</w:t>
                  </w:r>
                </w:p>
              </w:tc>
            </w:tr>
          </w:tbl>
          <w:p w:rsidR="00F07B20" w:rsidRDefault="00F07B20" w:rsidP="00631BB8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  <w:p w:rsidR="001D2738" w:rsidRDefault="001D2738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>Si la regularización se produce desde el inicio de la vigencia de la presente Ordenanza hasta el 15 de mayo, la condonación de los intereses, gastos y costas procesales de los años 2011, 2012 y 2013 serán de un 100%</w:t>
            </w:r>
            <w:r w:rsidR="0085370F">
              <w:rPr>
                <w:color w:val="auto"/>
                <w:sz w:val="21"/>
                <w:szCs w:val="21"/>
                <w:lang w:eastAsia="es-PE"/>
              </w:rPr>
              <w:t>, así como del 100% del monto insoluto, intereses y costas de la deuda desde el año 2010.</w:t>
            </w:r>
          </w:p>
          <w:p w:rsidR="00AD3727" w:rsidRDefault="00AD3727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p w:rsidR="00AD3727" w:rsidRDefault="00AD3727" w:rsidP="001D273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>En el caso de Impuesto Predial:</w:t>
            </w:r>
          </w:p>
          <w:p w:rsidR="00AD3727" w:rsidRDefault="00AD3727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tbl>
            <w:tblPr>
              <w:tblStyle w:val="Tablaconcuadrcula"/>
              <w:tblW w:w="0" w:type="auto"/>
              <w:tblInd w:w="171" w:type="dxa"/>
              <w:tblLayout w:type="fixed"/>
              <w:tblLook w:val="04A0"/>
            </w:tblPr>
            <w:tblGrid>
              <w:gridCol w:w="1559"/>
              <w:gridCol w:w="2693"/>
              <w:gridCol w:w="2835"/>
            </w:tblGrid>
            <w:tr w:rsidR="00AD3727" w:rsidRPr="00627A0C" w:rsidTr="00861F31">
              <w:tc>
                <w:tcPr>
                  <w:tcW w:w="1559" w:type="dxa"/>
                  <w:vAlign w:val="center"/>
                </w:tcPr>
                <w:p w:rsidR="00AD3727" w:rsidRPr="00627A0C" w:rsidRDefault="00315AF6" w:rsidP="00861F31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Impuesto Predial</w:t>
                  </w:r>
                </w:p>
              </w:tc>
              <w:tc>
                <w:tcPr>
                  <w:tcW w:w="2693" w:type="dxa"/>
                  <w:vAlign w:val="center"/>
                </w:tcPr>
                <w:p w:rsidR="00AD3727" w:rsidRPr="00627A0C" w:rsidRDefault="00AD3727" w:rsidP="00861F31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Pago al Contado de los años 2011 al 2013</w:t>
                  </w:r>
                </w:p>
              </w:tc>
              <w:tc>
                <w:tcPr>
                  <w:tcW w:w="2835" w:type="dxa"/>
                  <w:vAlign w:val="center"/>
                </w:tcPr>
                <w:p w:rsidR="00AD3727" w:rsidRPr="00627A0C" w:rsidRDefault="00AD3727" w:rsidP="001F002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Pago Fraccionado</w:t>
                  </w:r>
                </w:p>
              </w:tc>
            </w:tr>
            <w:tr w:rsidR="00AD3727" w:rsidRPr="00627A0C" w:rsidTr="00861F31">
              <w:tc>
                <w:tcPr>
                  <w:tcW w:w="1559" w:type="dxa"/>
                  <w:vAlign w:val="center"/>
                </w:tcPr>
                <w:p w:rsidR="00AD3727" w:rsidRPr="00627A0C" w:rsidRDefault="00AD3727" w:rsidP="00AD3727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Deuda generada hasta el 30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abril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de 201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AD3727" w:rsidRPr="00627A0C" w:rsidRDefault="00FD5F3B" w:rsidP="00FD5F3B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90</w:t>
                  </w:r>
                  <w:r w:rsidR="00AD3727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% del inte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rés, gastos y costas procesales del</w:t>
                  </w:r>
                  <w:r w:rsidR="00AD3727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año 201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4 al 201</w:t>
                  </w:r>
                  <w:r w:rsidR="00AD3727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0.</w:t>
                  </w:r>
                </w:p>
              </w:tc>
              <w:tc>
                <w:tcPr>
                  <w:tcW w:w="2835" w:type="dxa"/>
                  <w:vAlign w:val="center"/>
                </w:tcPr>
                <w:p w:rsidR="00AD3727" w:rsidRPr="00A97E67" w:rsidRDefault="00AD3727" w:rsidP="00A97E67">
                  <w:pPr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</w:p>
                <w:p w:rsidR="00AD3727" w:rsidRPr="000353DC" w:rsidRDefault="00AD3727" w:rsidP="000353D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Fra</w:t>
                  </w:r>
                  <w:r w:rsidR="000353D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ccionamiento hasta en 10 cuotas con sus intereses correspondientes</w:t>
                  </w:r>
                  <w:r w:rsidR="000353DC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  <w:p w:rsidR="00AD3727" w:rsidRPr="00627A0C" w:rsidRDefault="00AD3727" w:rsidP="00861F31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80%</w:t>
                  </w:r>
                  <w:r w:rsidR="00641A5E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del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</w:t>
                  </w:r>
                  <w:r w:rsidR="00641A5E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inte</w:t>
                  </w:r>
                  <w:r w:rsidR="00641A5E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rés, gastos y costas procesales hasta el</w:t>
                  </w:r>
                  <w:r w:rsidR="00641A5E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año 201</w:t>
                  </w:r>
                  <w:r w:rsidR="00641A5E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4 </w:t>
                  </w:r>
                  <w:r w:rsidR="00641A5E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lastRenderedPageBreak/>
                    <w:t>al 201</w:t>
                  </w:r>
                  <w:r w:rsidR="00641A5E"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0.</w:t>
                  </w:r>
                </w:p>
              </w:tc>
            </w:tr>
          </w:tbl>
          <w:p w:rsidR="00AD3727" w:rsidRDefault="00AD3727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p w:rsidR="00E924A8" w:rsidRDefault="00E924A8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>Si la regularización se produce desde el inicio de la vigencia de la presente Ordenanza hasta el 15 de mayo, la condonación de los intereses, gastos y costas procesales hasta el año 2013 será de un 100%.</w:t>
            </w:r>
          </w:p>
          <w:p w:rsidR="00E25D21" w:rsidRDefault="00E25D21" w:rsidP="00AD3727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p w:rsidR="001117F1" w:rsidRDefault="00E25D21" w:rsidP="001117F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>En el caso de Multas Administrativas</w:t>
            </w:r>
          </w:p>
          <w:p w:rsidR="001117F1" w:rsidRDefault="001117F1" w:rsidP="001117F1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tbl>
            <w:tblPr>
              <w:tblStyle w:val="Tablaconcuadrcula"/>
              <w:tblW w:w="0" w:type="auto"/>
              <w:tblInd w:w="171" w:type="dxa"/>
              <w:tblLayout w:type="fixed"/>
              <w:tblLook w:val="04A0"/>
            </w:tblPr>
            <w:tblGrid>
              <w:gridCol w:w="1701"/>
              <w:gridCol w:w="3260"/>
              <w:gridCol w:w="2126"/>
            </w:tblGrid>
            <w:tr w:rsidR="001F0027" w:rsidRPr="00627A0C" w:rsidTr="000D46A9">
              <w:tc>
                <w:tcPr>
                  <w:tcW w:w="1701" w:type="dxa"/>
                  <w:vAlign w:val="center"/>
                </w:tcPr>
                <w:p w:rsidR="001F0027" w:rsidRPr="00627A0C" w:rsidRDefault="001F0027" w:rsidP="00861F31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>Multas Administrativas</w:t>
                  </w:r>
                </w:p>
              </w:tc>
              <w:tc>
                <w:tcPr>
                  <w:tcW w:w="3260" w:type="dxa"/>
                  <w:vAlign w:val="center"/>
                </w:tcPr>
                <w:p w:rsidR="001F0027" w:rsidRPr="00627A0C" w:rsidRDefault="001F0027" w:rsidP="00AE3530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 xml:space="preserve">Pago al Contado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0027" w:rsidRPr="00627A0C" w:rsidRDefault="001F0027" w:rsidP="00AE353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b/>
                      <w:sz w:val="18"/>
                      <w:szCs w:val="21"/>
                      <w:lang w:eastAsia="es-PE"/>
                    </w:rPr>
                    <w:t xml:space="preserve">Pago Fraccionado </w:t>
                  </w:r>
                </w:p>
              </w:tc>
            </w:tr>
            <w:tr w:rsidR="001F0027" w:rsidRPr="00627A0C" w:rsidTr="000D46A9">
              <w:tc>
                <w:tcPr>
                  <w:tcW w:w="1701" w:type="dxa"/>
                  <w:vAlign w:val="center"/>
                </w:tcPr>
                <w:p w:rsidR="001F0027" w:rsidRPr="00627A0C" w:rsidRDefault="001F0027" w:rsidP="00861F31">
                  <w:pPr>
                    <w:pStyle w:val="Prrafodelista"/>
                    <w:spacing w:after="200"/>
                    <w:ind w:left="0"/>
                    <w:jc w:val="center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Impuestas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hasta el 31 de diciembre de 2013</w:t>
                  </w:r>
                </w:p>
              </w:tc>
              <w:tc>
                <w:tcPr>
                  <w:tcW w:w="3260" w:type="dxa"/>
                  <w:vAlign w:val="center"/>
                </w:tcPr>
                <w:p w:rsidR="001F0027" w:rsidRPr="00627A0C" w:rsidRDefault="001F0027" w:rsidP="00861F31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90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% del </w:t>
                  </w:r>
                  <w:r w:rsidR="00861F31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monto insoluto, intereses, gastos y costas procesales de multas impuestas</w:t>
                  </w:r>
                  <w:r w:rsidR="00677F53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hasta el año 2009.</w:t>
                  </w:r>
                </w:p>
                <w:p w:rsidR="001F0027" w:rsidRDefault="001F0027" w:rsidP="007B371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Condonación del </w:t>
                  </w:r>
                  <w:r w:rsidR="007B371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8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0% de</w:t>
                  </w:r>
                  <w:r w:rsidR="007B371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l insoluto,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intereses</w:t>
                  </w:r>
                  <w:r w:rsidR="007B371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moratorios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, gastos y costas procesales</w:t>
                  </w:r>
                  <w:r w:rsidR="007B371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impuestas durante los años 2011 y 2012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  <w:p w:rsidR="008C5D97" w:rsidRPr="00627A0C" w:rsidRDefault="008C5D97" w:rsidP="007B371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60% del insoluto, intereses moratorios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, gastos y costas procesales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generado por el año 2013</w:t>
                  </w:r>
                  <w:r w:rsidR="00C2753D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</w:tc>
              <w:tc>
                <w:tcPr>
                  <w:tcW w:w="2126" w:type="dxa"/>
                  <w:vAlign w:val="center"/>
                </w:tcPr>
                <w:p w:rsidR="000D46A9" w:rsidRDefault="000D46A9" w:rsidP="000D46A9">
                  <w:pPr>
                    <w:pStyle w:val="Prrafodelista"/>
                    <w:spacing w:after="200"/>
                    <w:ind w:left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</w:p>
                <w:p w:rsidR="001F0027" w:rsidRDefault="008F0BDA" w:rsidP="008F0BDA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6" w:hanging="176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Condonación del 5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0% del insoluto, intereses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moratorios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, gastos y cos</w:t>
                  </w:r>
                  <w:r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tas procesales de los periodos que se encuentren en cobranza coactiva</w:t>
                  </w: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  <w:p w:rsidR="001F0027" w:rsidRPr="000353DC" w:rsidRDefault="001F0027" w:rsidP="000353DC">
                  <w:pPr>
                    <w:pStyle w:val="Prrafodelista"/>
                    <w:numPr>
                      <w:ilvl w:val="0"/>
                      <w:numId w:val="25"/>
                    </w:numPr>
                    <w:spacing w:after="200"/>
                    <w:ind w:left="175" w:hanging="175"/>
                    <w:jc w:val="both"/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</w:pPr>
                  <w:r w:rsidRPr="00627A0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Fraccionamiento hasta en 10 cuotas</w:t>
                  </w:r>
                  <w:r w:rsidR="000353D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 xml:space="preserve"> con sus intereses correspondientes</w:t>
                  </w:r>
                  <w:r w:rsidRPr="000353DC">
                    <w:rPr>
                      <w:rFonts w:ascii="Arial" w:hAnsi="Arial" w:cs="Arial"/>
                      <w:sz w:val="18"/>
                      <w:szCs w:val="21"/>
                      <w:lang w:eastAsia="es-PE"/>
                    </w:rPr>
                    <w:t>.</w:t>
                  </w:r>
                </w:p>
              </w:tc>
            </w:tr>
          </w:tbl>
          <w:p w:rsidR="001117F1" w:rsidRDefault="001117F1" w:rsidP="001117F1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p w:rsidR="0047509C" w:rsidRDefault="0047509C" w:rsidP="0047509C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>Si la regularización se produce desde el inicio de la vigencia de la presente Ordenanza hasta el 15 de mayo, la condonación de los intereses, gastos y costas procesales hasta el año 2013 será de un 80%.</w:t>
            </w:r>
          </w:p>
          <w:p w:rsidR="0047509C" w:rsidRDefault="0047509C" w:rsidP="001117F1">
            <w:pPr>
              <w:pStyle w:val="NormalWeb"/>
              <w:spacing w:before="0" w:beforeAutospacing="0" w:after="0" w:afterAutospacing="0"/>
              <w:ind w:left="360"/>
              <w:rPr>
                <w:color w:val="auto"/>
                <w:sz w:val="21"/>
                <w:szCs w:val="21"/>
                <w:lang w:eastAsia="es-PE"/>
              </w:rPr>
            </w:pPr>
          </w:p>
          <w:p w:rsidR="007D57CF" w:rsidRDefault="007D57CF" w:rsidP="007D57C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  <w:r>
              <w:rPr>
                <w:color w:val="auto"/>
                <w:sz w:val="21"/>
                <w:szCs w:val="21"/>
                <w:lang w:eastAsia="es-PE"/>
              </w:rPr>
              <w:t xml:space="preserve">La presente Ordenanza entrará en vigencia, a partir del </w:t>
            </w:r>
            <w:r w:rsidRPr="00FA6E0E">
              <w:rPr>
                <w:b/>
                <w:color w:val="auto"/>
                <w:sz w:val="21"/>
                <w:szCs w:val="21"/>
                <w:lang w:eastAsia="es-PE"/>
              </w:rPr>
              <w:t xml:space="preserve">8 de mayo </w:t>
            </w:r>
            <w:r w:rsidR="00741499" w:rsidRPr="00FA6E0E">
              <w:rPr>
                <w:b/>
                <w:color w:val="auto"/>
                <w:sz w:val="21"/>
                <w:szCs w:val="21"/>
                <w:lang w:eastAsia="es-PE"/>
              </w:rPr>
              <w:t>hasta el 31 de mayo de 2014</w:t>
            </w:r>
            <w:r w:rsidR="00741499">
              <w:rPr>
                <w:color w:val="auto"/>
                <w:sz w:val="21"/>
                <w:szCs w:val="21"/>
                <w:lang w:eastAsia="es-PE"/>
              </w:rPr>
              <w:t>.</w:t>
            </w:r>
            <w:r w:rsidR="005153CD">
              <w:rPr>
                <w:color w:val="auto"/>
                <w:sz w:val="21"/>
                <w:szCs w:val="21"/>
                <w:lang w:eastAsia="es-PE"/>
              </w:rPr>
              <w:t xml:space="preserve"> Vencido dicho plazo, se procederá a ejecutar la cobranza total de la deuda.</w:t>
            </w:r>
          </w:p>
          <w:p w:rsidR="00631BB8" w:rsidRDefault="00631BB8" w:rsidP="00631BB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7509C" w:rsidRDefault="0047509C" w:rsidP="00631BB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7509C" w:rsidRPr="00F07B20" w:rsidRDefault="0047509C" w:rsidP="00631BB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431588" w:rsidRDefault="00431588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C96DEA" w:rsidRDefault="00C96DEA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18236D" w:rsidRDefault="0018236D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18236D" w:rsidSect="00B00872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C9F"/>
    <w:multiLevelType w:val="hybridMultilevel"/>
    <w:tmpl w:val="F2F673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797179"/>
    <w:multiLevelType w:val="hybridMultilevel"/>
    <w:tmpl w:val="C592F12C"/>
    <w:lvl w:ilvl="0" w:tplc="92ECEA0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65E30"/>
    <w:multiLevelType w:val="hybridMultilevel"/>
    <w:tmpl w:val="3DF2BA4A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1729A9"/>
    <w:multiLevelType w:val="hybridMultilevel"/>
    <w:tmpl w:val="DD9AEB80"/>
    <w:lvl w:ilvl="0" w:tplc="9934FD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524600"/>
    <w:multiLevelType w:val="hybridMultilevel"/>
    <w:tmpl w:val="2886FA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F50117"/>
    <w:multiLevelType w:val="hybridMultilevel"/>
    <w:tmpl w:val="DC16D30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4B4AE7"/>
    <w:multiLevelType w:val="hybridMultilevel"/>
    <w:tmpl w:val="95D6CE3E"/>
    <w:lvl w:ilvl="0" w:tplc="1F9AB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BA7517"/>
    <w:multiLevelType w:val="hybridMultilevel"/>
    <w:tmpl w:val="9FF899EA"/>
    <w:lvl w:ilvl="0" w:tplc="9A2AC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25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E80162"/>
    <w:multiLevelType w:val="hybridMultilevel"/>
    <w:tmpl w:val="59544C88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FF0184"/>
    <w:multiLevelType w:val="hybridMultilevel"/>
    <w:tmpl w:val="90B4DD1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5267DFD"/>
    <w:multiLevelType w:val="hybridMultilevel"/>
    <w:tmpl w:val="594AF2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15"/>
  </w:num>
  <w:num w:numId="5">
    <w:abstractNumId w:val="22"/>
  </w:num>
  <w:num w:numId="6">
    <w:abstractNumId w:val="16"/>
  </w:num>
  <w:num w:numId="7">
    <w:abstractNumId w:val="12"/>
  </w:num>
  <w:num w:numId="8">
    <w:abstractNumId w:val="18"/>
  </w:num>
  <w:num w:numId="9">
    <w:abstractNumId w:val="25"/>
  </w:num>
  <w:num w:numId="10">
    <w:abstractNumId w:val="7"/>
  </w:num>
  <w:num w:numId="11">
    <w:abstractNumId w:val="24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"/>
  </w:num>
  <w:num w:numId="17">
    <w:abstractNumId w:val="31"/>
  </w:num>
  <w:num w:numId="18">
    <w:abstractNumId w:val="17"/>
  </w:num>
  <w:num w:numId="19">
    <w:abstractNumId w:val="26"/>
  </w:num>
  <w:num w:numId="20">
    <w:abstractNumId w:val="21"/>
  </w:num>
  <w:num w:numId="21">
    <w:abstractNumId w:val="28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0"/>
  </w:num>
  <w:num w:numId="30">
    <w:abstractNumId w:val="30"/>
  </w:num>
  <w:num w:numId="31">
    <w:abstractNumId w:val="3"/>
  </w:num>
  <w:num w:numId="32">
    <w:abstractNumId w:val="29"/>
  </w:num>
  <w:num w:numId="3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09D0"/>
    <w:rsid w:val="000011BD"/>
    <w:rsid w:val="00002444"/>
    <w:rsid w:val="00005210"/>
    <w:rsid w:val="00005D91"/>
    <w:rsid w:val="0000751C"/>
    <w:rsid w:val="0001033D"/>
    <w:rsid w:val="000103F7"/>
    <w:rsid w:val="00011FF4"/>
    <w:rsid w:val="0001548D"/>
    <w:rsid w:val="00017B4B"/>
    <w:rsid w:val="0002285A"/>
    <w:rsid w:val="00025B4B"/>
    <w:rsid w:val="00026812"/>
    <w:rsid w:val="0003093A"/>
    <w:rsid w:val="00031699"/>
    <w:rsid w:val="0003239A"/>
    <w:rsid w:val="000338F3"/>
    <w:rsid w:val="00033EA4"/>
    <w:rsid w:val="000353DC"/>
    <w:rsid w:val="000375C3"/>
    <w:rsid w:val="00044FBB"/>
    <w:rsid w:val="00050FB2"/>
    <w:rsid w:val="00051C75"/>
    <w:rsid w:val="000547D4"/>
    <w:rsid w:val="00055066"/>
    <w:rsid w:val="00056C9F"/>
    <w:rsid w:val="00057A46"/>
    <w:rsid w:val="00061808"/>
    <w:rsid w:val="0006730A"/>
    <w:rsid w:val="0007054B"/>
    <w:rsid w:val="00074390"/>
    <w:rsid w:val="00077B93"/>
    <w:rsid w:val="000814BD"/>
    <w:rsid w:val="00081FD7"/>
    <w:rsid w:val="00082BA1"/>
    <w:rsid w:val="00086AAA"/>
    <w:rsid w:val="00086C61"/>
    <w:rsid w:val="00086DBC"/>
    <w:rsid w:val="00087B37"/>
    <w:rsid w:val="00091EE4"/>
    <w:rsid w:val="00093FA4"/>
    <w:rsid w:val="0009446F"/>
    <w:rsid w:val="0009477F"/>
    <w:rsid w:val="0009489A"/>
    <w:rsid w:val="00095532"/>
    <w:rsid w:val="000A040E"/>
    <w:rsid w:val="000A04A2"/>
    <w:rsid w:val="000A14CF"/>
    <w:rsid w:val="000A2C2D"/>
    <w:rsid w:val="000A479F"/>
    <w:rsid w:val="000A798B"/>
    <w:rsid w:val="000B2140"/>
    <w:rsid w:val="000B2E53"/>
    <w:rsid w:val="000B5A8D"/>
    <w:rsid w:val="000B5FAA"/>
    <w:rsid w:val="000B6F8E"/>
    <w:rsid w:val="000C0A5D"/>
    <w:rsid w:val="000C151B"/>
    <w:rsid w:val="000C1767"/>
    <w:rsid w:val="000C1E65"/>
    <w:rsid w:val="000C2656"/>
    <w:rsid w:val="000C3302"/>
    <w:rsid w:val="000C33AD"/>
    <w:rsid w:val="000C3A2A"/>
    <w:rsid w:val="000C3F04"/>
    <w:rsid w:val="000C42C8"/>
    <w:rsid w:val="000C5E93"/>
    <w:rsid w:val="000C64B2"/>
    <w:rsid w:val="000D0128"/>
    <w:rsid w:val="000D098A"/>
    <w:rsid w:val="000D1FA7"/>
    <w:rsid w:val="000D46A9"/>
    <w:rsid w:val="000E2AAA"/>
    <w:rsid w:val="000E3380"/>
    <w:rsid w:val="000E6498"/>
    <w:rsid w:val="000F27BC"/>
    <w:rsid w:val="000F3A05"/>
    <w:rsid w:val="000F3C00"/>
    <w:rsid w:val="000F4142"/>
    <w:rsid w:val="000F5CCB"/>
    <w:rsid w:val="000F7F85"/>
    <w:rsid w:val="00101DFF"/>
    <w:rsid w:val="00102213"/>
    <w:rsid w:val="00102BE6"/>
    <w:rsid w:val="00103D7E"/>
    <w:rsid w:val="00103F27"/>
    <w:rsid w:val="001051D5"/>
    <w:rsid w:val="001057A8"/>
    <w:rsid w:val="00106A6A"/>
    <w:rsid w:val="0011051F"/>
    <w:rsid w:val="001117F1"/>
    <w:rsid w:val="00111F87"/>
    <w:rsid w:val="001163C0"/>
    <w:rsid w:val="00116C12"/>
    <w:rsid w:val="001170E1"/>
    <w:rsid w:val="0011752F"/>
    <w:rsid w:val="0011792D"/>
    <w:rsid w:val="0012188E"/>
    <w:rsid w:val="00121CF6"/>
    <w:rsid w:val="001220C4"/>
    <w:rsid w:val="0013256C"/>
    <w:rsid w:val="00132DD3"/>
    <w:rsid w:val="00134DA5"/>
    <w:rsid w:val="00135242"/>
    <w:rsid w:val="0013622D"/>
    <w:rsid w:val="001364B1"/>
    <w:rsid w:val="00141AFA"/>
    <w:rsid w:val="0014255F"/>
    <w:rsid w:val="0014328F"/>
    <w:rsid w:val="0014412B"/>
    <w:rsid w:val="00146D3F"/>
    <w:rsid w:val="00151E33"/>
    <w:rsid w:val="0015423E"/>
    <w:rsid w:val="001546D4"/>
    <w:rsid w:val="00154AC7"/>
    <w:rsid w:val="00155007"/>
    <w:rsid w:val="00160257"/>
    <w:rsid w:val="001631EA"/>
    <w:rsid w:val="00164398"/>
    <w:rsid w:val="001649FB"/>
    <w:rsid w:val="00166738"/>
    <w:rsid w:val="00166B26"/>
    <w:rsid w:val="00166D2C"/>
    <w:rsid w:val="00166D64"/>
    <w:rsid w:val="00167041"/>
    <w:rsid w:val="00167514"/>
    <w:rsid w:val="00171247"/>
    <w:rsid w:val="001770A1"/>
    <w:rsid w:val="00177534"/>
    <w:rsid w:val="0018085E"/>
    <w:rsid w:val="00180A24"/>
    <w:rsid w:val="00181207"/>
    <w:rsid w:val="001812C2"/>
    <w:rsid w:val="0018236D"/>
    <w:rsid w:val="00182F38"/>
    <w:rsid w:val="001836C7"/>
    <w:rsid w:val="00185B41"/>
    <w:rsid w:val="00185B5E"/>
    <w:rsid w:val="00185D12"/>
    <w:rsid w:val="00186C5B"/>
    <w:rsid w:val="00187978"/>
    <w:rsid w:val="00187B66"/>
    <w:rsid w:val="00191585"/>
    <w:rsid w:val="00192447"/>
    <w:rsid w:val="00193465"/>
    <w:rsid w:val="00193959"/>
    <w:rsid w:val="00194106"/>
    <w:rsid w:val="001957E0"/>
    <w:rsid w:val="001966DA"/>
    <w:rsid w:val="00196E38"/>
    <w:rsid w:val="00196F9E"/>
    <w:rsid w:val="001A0F57"/>
    <w:rsid w:val="001A1520"/>
    <w:rsid w:val="001A1F5E"/>
    <w:rsid w:val="001A4EDE"/>
    <w:rsid w:val="001A522D"/>
    <w:rsid w:val="001A5858"/>
    <w:rsid w:val="001B0DF8"/>
    <w:rsid w:val="001B0F6B"/>
    <w:rsid w:val="001B2CEE"/>
    <w:rsid w:val="001B793D"/>
    <w:rsid w:val="001C3A4E"/>
    <w:rsid w:val="001C5FAF"/>
    <w:rsid w:val="001C63C2"/>
    <w:rsid w:val="001D00B8"/>
    <w:rsid w:val="001D08AD"/>
    <w:rsid w:val="001D1B88"/>
    <w:rsid w:val="001D2738"/>
    <w:rsid w:val="001D3E64"/>
    <w:rsid w:val="001D6E9A"/>
    <w:rsid w:val="001D73A9"/>
    <w:rsid w:val="001D7981"/>
    <w:rsid w:val="001E028D"/>
    <w:rsid w:val="001E1E8E"/>
    <w:rsid w:val="001E1F0D"/>
    <w:rsid w:val="001E251F"/>
    <w:rsid w:val="001F0027"/>
    <w:rsid w:val="001F0747"/>
    <w:rsid w:val="001F253F"/>
    <w:rsid w:val="001F3616"/>
    <w:rsid w:val="001F4A48"/>
    <w:rsid w:val="001F5EF1"/>
    <w:rsid w:val="001F713D"/>
    <w:rsid w:val="00201A67"/>
    <w:rsid w:val="00205A79"/>
    <w:rsid w:val="00205C18"/>
    <w:rsid w:val="0020774E"/>
    <w:rsid w:val="00211592"/>
    <w:rsid w:val="002133B0"/>
    <w:rsid w:val="002162EE"/>
    <w:rsid w:val="002172A7"/>
    <w:rsid w:val="00217E8D"/>
    <w:rsid w:val="00220521"/>
    <w:rsid w:val="00220A7A"/>
    <w:rsid w:val="002210ED"/>
    <w:rsid w:val="00225927"/>
    <w:rsid w:val="002316E2"/>
    <w:rsid w:val="00233737"/>
    <w:rsid w:val="0023405E"/>
    <w:rsid w:val="0023430A"/>
    <w:rsid w:val="00240017"/>
    <w:rsid w:val="00240D25"/>
    <w:rsid w:val="00241E68"/>
    <w:rsid w:val="002428AB"/>
    <w:rsid w:val="00244789"/>
    <w:rsid w:val="00244F3C"/>
    <w:rsid w:val="00247796"/>
    <w:rsid w:val="002509DF"/>
    <w:rsid w:val="002514D1"/>
    <w:rsid w:val="00251F7D"/>
    <w:rsid w:val="0026097B"/>
    <w:rsid w:val="002609B1"/>
    <w:rsid w:val="0026192D"/>
    <w:rsid w:val="00263684"/>
    <w:rsid w:val="00263F65"/>
    <w:rsid w:val="002708AA"/>
    <w:rsid w:val="00271123"/>
    <w:rsid w:val="00274F14"/>
    <w:rsid w:val="0027627D"/>
    <w:rsid w:val="002770FD"/>
    <w:rsid w:val="00280BE0"/>
    <w:rsid w:val="0028150E"/>
    <w:rsid w:val="00290F36"/>
    <w:rsid w:val="00291BA3"/>
    <w:rsid w:val="00293308"/>
    <w:rsid w:val="0029531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2E04"/>
    <w:rsid w:val="002B3C68"/>
    <w:rsid w:val="002B48CC"/>
    <w:rsid w:val="002B4BB5"/>
    <w:rsid w:val="002B52B2"/>
    <w:rsid w:val="002B6081"/>
    <w:rsid w:val="002B6E6C"/>
    <w:rsid w:val="002B710F"/>
    <w:rsid w:val="002C08C1"/>
    <w:rsid w:val="002C08CB"/>
    <w:rsid w:val="002C0992"/>
    <w:rsid w:val="002C513A"/>
    <w:rsid w:val="002C75EC"/>
    <w:rsid w:val="002D1A74"/>
    <w:rsid w:val="002D1F10"/>
    <w:rsid w:val="002D2390"/>
    <w:rsid w:val="002D3667"/>
    <w:rsid w:val="002D3E2F"/>
    <w:rsid w:val="002D4655"/>
    <w:rsid w:val="002D49C8"/>
    <w:rsid w:val="002D4C34"/>
    <w:rsid w:val="002D5578"/>
    <w:rsid w:val="002D67AA"/>
    <w:rsid w:val="002D7B14"/>
    <w:rsid w:val="002E0751"/>
    <w:rsid w:val="002E092B"/>
    <w:rsid w:val="002E2B10"/>
    <w:rsid w:val="002E3935"/>
    <w:rsid w:val="002E43BC"/>
    <w:rsid w:val="002E43FA"/>
    <w:rsid w:val="002E44A1"/>
    <w:rsid w:val="002E57B1"/>
    <w:rsid w:val="002E693D"/>
    <w:rsid w:val="002E734E"/>
    <w:rsid w:val="002F103F"/>
    <w:rsid w:val="002F10A8"/>
    <w:rsid w:val="002F1C8A"/>
    <w:rsid w:val="002F2B09"/>
    <w:rsid w:val="002F2B2D"/>
    <w:rsid w:val="002F4A27"/>
    <w:rsid w:val="002F5A9A"/>
    <w:rsid w:val="002F70ED"/>
    <w:rsid w:val="00301DC4"/>
    <w:rsid w:val="00302124"/>
    <w:rsid w:val="003021A8"/>
    <w:rsid w:val="00302757"/>
    <w:rsid w:val="00302771"/>
    <w:rsid w:val="003030CA"/>
    <w:rsid w:val="003031EA"/>
    <w:rsid w:val="003053E4"/>
    <w:rsid w:val="003065AC"/>
    <w:rsid w:val="00306D40"/>
    <w:rsid w:val="00306F2C"/>
    <w:rsid w:val="00310AE8"/>
    <w:rsid w:val="003120D6"/>
    <w:rsid w:val="003137F3"/>
    <w:rsid w:val="00313DB4"/>
    <w:rsid w:val="003154DE"/>
    <w:rsid w:val="00315659"/>
    <w:rsid w:val="00315AF6"/>
    <w:rsid w:val="003232DD"/>
    <w:rsid w:val="00324476"/>
    <w:rsid w:val="00325B05"/>
    <w:rsid w:val="00330136"/>
    <w:rsid w:val="003329BF"/>
    <w:rsid w:val="00332A95"/>
    <w:rsid w:val="00332CDB"/>
    <w:rsid w:val="00333B75"/>
    <w:rsid w:val="003352A4"/>
    <w:rsid w:val="00337688"/>
    <w:rsid w:val="003405D5"/>
    <w:rsid w:val="00342D74"/>
    <w:rsid w:val="00344F7A"/>
    <w:rsid w:val="00345AEC"/>
    <w:rsid w:val="00352661"/>
    <w:rsid w:val="00355606"/>
    <w:rsid w:val="003566A7"/>
    <w:rsid w:val="00371629"/>
    <w:rsid w:val="00372C41"/>
    <w:rsid w:val="00375FDD"/>
    <w:rsid w:val="003765D8"/>
    <w:rsid w:val="0037723B"/>
    <w:rsid w:val="003800DB"/>
    <w:rsid w:val="00382BF7"/>
    <w:rsid w:val="00384CFD"/>
    <w:rsid w:val="0039284D"/>
    <w:rsid w:val="00393D1E"/>
    <w:rsid w:val="003961A6"/>
    <w:rsid w:val="003A02DE"/>
    <w:rsid w:val="003A1571"/>
    <w:rsid w:val="003A3DE1"/>
    <w:rsid w:val="003A5B1A"/>
    <w:rsid w:val="003A5CB8"/>
    <w:rsid w:val="003B1349"/>
    <w:rsid w:val="003B1448"/>
    <w:rsid w:val="003B2FE1"/>
    <w:rsid w:val="003B460B"/>
    <w:rsid w:val="003C26B2"/>
    <w:rsid w:val="003C50E7"/>
    <w:rsid w:val="003C5163"/>
    <w:rsid w:val="003C5BED"/>
    <w:rsid w:val="003C7932"/>
    <w:rsid w:val="003C7F8F"/>
    <w:rsid w:val="003D2B34"/>
    <w:rsid w:val="003D526F"/>
    <w:rsid w:val="003E192A"/>
    <w:rsid w:val="003E2719"/>
    <w:rsid w:val="003E2C71"/>
    <w:rsid w:val="003E3006"/>
    <w:rsid w:val="003E49EA"/>
    <w:rsid w:val="003E4FE6"/>
    <w:rsid w:val="003E5B7B"/>
    <w:rsid w:val="003E6592"/>
    <w:rsid w:val="003E6A5D"/>
    <w:rsid w:val="003E7421"/>
    <w:rsid w:val="003E7AAE"/>
    <w:rsid w:val="003E7FB5"/>
    <w:rsid w:val="003F11BE"/>
    <w:rsid w:val="003F3A25"/>
    <w:rsid w:val="003F61F4"/>
    <w:rsid w:val="003F719D"/>
    <w:rsid w:val="00401F30"/>
    <w:rsid w:val="004028A3"/>
    <w:rsid w:val="00402DF8"/>
    <w:rsid w:val="0040325D"/>
    <w:rsid w:val="0040409E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161A1"/>
    <w:rsid w:val="00416B5E"/>
    <w:rsid w:val="004205E3"/>
    <w:rsid w:val="00421816"/>
    <w:rsid w:val="00422ECA"/>
    <w:rsid w:val="00424CFD"/>
    <w:rsid w:val="00426159"/>
    <w:rsid w:val="00426830"/>
    <w:rsid w:val="00426B4F"/>
    <w:rsid w:val="00427C5B"/>
    <w:rsid w:val="00431588"/>
    <w:rsid w:val="00432F9C"/>
    <w:rsid w:val="00434BE9"/>
    <w:rsid w:val="00434FE6"/>
    <w:rsid w:val="00435D8C"/>
    <w:rsid w:val="00437703"/>
    <w:rsid w:val="0044067E"/>
    <w:rsid w:val="00440694"/>
    <w:rsid w:val="00442D14"/>
    <w:rsid w:val="00442DEB"/>
    <w:rsid w:val="0044346A"/>
    <w:rsid w:val="00444561"/>
    <w:rsid w:val="00445B4B"/>
    <w:rsid w:val="00445D5F"/>
    <w:rsid w:val="00452361"/>
    <w:rsid w:val="00452F13"/>
    <w:rsid w:val="0045676F"/>
    <w:rsid w:val="004573AE"/>
    <w:rsid w:val="004576AC"/>
    <w:rsid w:val="004626CF"/>
    <w:rsid w:val="004653F0"/>
    <w:rsid w:val="00466D65"/>
    <w:rsid w:val="00467A10"/>
    <w:rsid w:val="00471384"/>
    <w:rsid w:val="00471858"/>
    <w:rsid w:val="00471A23"/>
    <w:rsid w:val="004740B8"/>
    <w:rsid w:val="0047509C"/>
    <w:rsid w:val="00475637"/>
    <w:rsid w:val="00475846"/>
    <w:rsid w:val="0047587D"/>
    <w:rsid w:val="00475E54"/>
    <w:rsid w:val="00477EAB"/>
    <w:rsid w:val="00482674"/>
    <w:rsid w:val="00483038"/>
    <w:rsid w:val="00483E36"/>
    <w:rsid w:val="00483F28"/>
    <w:rsid w:val="00484BFD"/>
    <w:rsid w:val="00485429"/>
    <w:rsid w:val="00485C0F"/>
    <w:rsid w:val="004878EF"/>
    <w:rsid w:val="0049172D"/>
    <w:rsid w:val="004923F2"/>
    <w:rsid w:val="004930E8"/>
    <w:rsid w:val="004946E4"/>
    <w:rsid w:val="00494A00"/>
    <w:rsid w:val="004A029F"/>
    <w:rsid w:val="004A06C5"/>
    <w:rsid w:val="004A0968"/>
    <w:rsid w:val="004A27A1"/>
    <w:rsid w:val="004A29B6"/>
    <w:rsid w:val="004A3973"/>
    <w:rsid w:val="004A4C5B"/>
    <w:rsid w:val="004A5A18"/>
    <w:rsid w:val="004B14FF"/>
    <w:rsid w:val="004B1D15"/>
    <w:rsid w:val="004B1FD1"/>
    <w:rsid w:val="004B2E58"/>
    <w:rsid w:val="004B7A5C"/>
    <w:rsid w:val="004C02ED"/>
    <w:rsid w:val="004C0D2E"/>
    <w:rsid w:val="004C2576"/>
    <w:rsid w:val="004C401C"/>
    <w:rsid w:val="004C7A7D"/>
    <w:rsid w:val="004C7A85"/>
    <w:rsid w:val="004D2B74"/>
    <w:rsid w:val="004D3656"/>
    <w:rsid w:val="004D5B29"/>
    <w:rsid w:val="004D721C"/>
    <w:rsid w:val="004D7882"/>
    <w:rsid w:val="004E234D"/>
    <w:rsid w:val="004E2E6E"/>
    <w:rsid w:val="004E31F1"/>
    <w:rsid w:val="004E3673"/>
    <w:rsid w:val="004E3DD4"/>
    <w:rsid w:val="004E4806"/>
    <w:rsid w:val="004E5BC7"/>
    <w:rsid w:val="004F0E67"/>
    <w:rsid w:val="004F2119"/>
    <w:rsid w:val="004F4886"/>
    <w:rsid w:val="004F489C"/>
    <w:rsid w:val="004F5C27"/>
    <w:rsid w:val="004F6C34"/>
    <w:rsid w:val="004F7507"/>
    <w:rsid w:val="004F7AEF"/>
    <w:rsid w:val="0050172E"/>
    <w:rsid w:val="00501F60"/>
    <w:rsid w:val="005038FD"/>
    <w:rsid w:val="0050469C"/>
    <w:rsid w:val="00504D64"/>
    <w:rsid w:val="005108BD"/>
    <w:rsid w:val="00511712"/>
    <w:rsid w:val="005119E4"/>
    <w:rsid w:val="005144F8"/>
    <w:rsid w:val="005147B3"/>
    <w:rsid w:val="005153CD"/>
    <w:rsid w:val="00515630"/>
    <w:rsid w:val="0051701E"/>
    <w:rsid w:val="005178AE"/>
    <w:rsid w:val="00517BB2"/>
    <w:rsid w:val="005209F0"/>
    <w:rsid w:val="00520E18"/>
    <w:rsid w:val="005212B1"/>
    <w:rsid w:val="005219C4"/>
    <w:rsid w:val="005235EF"/>
    <w:rsid w:val="0052375F"/>
    <w:rsid w:val="00524D3C"/>
    <w:rsid w:val="005259E4"/>
    <w:rsid w:val="00531167"/>
    <w:rsid w:val="00531757"/>
    <w:rsid w:val="00531867"/>
    <w:rsid w:val="00531CC0"/>
    <w:rsid w:val="00533245"/>
    <w:rsid w:val="00533CBD"/>
    <w:rsid w:val="00534725"/>
    <w:rsid w:val="005350FD"/>
    <w:rsid w:val="00535374"/>
    <w:rsid w:val="0053630B"/>
    <w:rsid w:val="00536391"/>
    <w:rsid w:val="00536E29"/>
    <w:rsid w:val="0053769F"/>
    <w:rsid w:val="00540E7F"/>
    <w:rsid w:val="00543F84"/>
    <w:rsid w:val="0054579F"/>
    <w:rsid w:val="005478F5"/>
    <w:rsid w:val="0055173C"/>
    <w:rsid w:val="0055302B"/>
    <w:rsid w:val="00560D17"/>
    <w:rsid w:val="0056193F"/>
    <w:rsid w:val="0056220F"/>
    <w:rsid w:val="005626D0"/>
    <w:rsid w:val="00562CD1"/>
    <w:rsid w:val="00563C45"/>
    <w:rsid w:val="0056414B"/>
    <w:rsid w:val="00564905"/>
    <w:rsid w:val="005654EA"/>
    <w:rsid w:val="0056569C"/>
    <w:rsid w:val="00565C96"/>
    <w:rsid w:val="00565EBF"/>
    <w:rsid w:val="00566B98"/>
    <w:rsid w:val="00566C89"/>
    <w:rsid w:val="00567A57"/>
    <w:rsid w:val="00567E8D"/>
    <w:rsid w:val="005722E3"/>
    <w:rsid w:val="00572697"/>
    <w:rsid w:val="00572CA2"/>
    <w:rsid w:val="0057517A"/>
    <w:rsid w:val="00576F1E"/>
    <w:rsid w:val="00577EFF"/>
    <w:rsid w:val="00580820"/>
    <w:rsid w:val="0058084B"/>
    <w:rsid w:val="00580C50"/>
    <w:rsid w:val="00580D66"/>
    <w:rsid w:val="00581E8E"/>
    <w:rsid w:val="0058434A"/>
    <w:rsid w:val="00585307"/>
    <w:rsid w:val="00586260"/>
    <w:rsid w:val="00587C67"/>
    <w:rsid w:val="00590A86"/>
    <w:rsid w:val="0059147A"/>
    <w:rsid w:val="005922E7"/>
    <w:rsid w:val="00592F38"/>
    <w:rsid w:val="005945CB"/>
    <w:rsid w:val="00596B26"/>
    <w:rsid w:val="005A20FE"/>
    <w:rsid w:val="005A3301"/>
    <w:rsid w:val="005A457C"/>
    <w:rsid w:val="005A7CB7"/>
    <w:rsid w:val="005B1517"/>
    <w:rsid w:val="005B1D7A"/>
    <w:rsid w:val="005B6B44"/>
    <w:rsid w:val="005B6DF5"/>
    <w:rsid w:val="005B7324"/>
    <w:rsid w:val="005B74DE"/>
    <w:rsid w:val="005C0AD7"/>
    <w:rsid w:val="005C3569"/>
    <w:rsid w:val="005C3C63"/>
    <w:rsid w:val="005C45EB"/>
    <w:rsid w:val="005C5427"/>
    <w:rsid w:val="005C6CFD"/>
    <w:rsid w:val="005D0BDC"/>
    <w:rsid w:val="005D4CC7"/>
    <w:rsid w:val="005D4E75"/>
    <w:rsid w:val="005D4FE5"/>
    <w:rsid w:val="005D59D4"/>
    <w:rsid w:val="005D7F6B"/>
    <w:rsid w:val="005E16F3"/>
    <w:rsid w:val="005E296D"/>
    <w:rsid w:val="005E44B4"/>
    <w:rsid w:val="005E516C"/>
    <w:rsid w:val="005E6485"/>
    <w:rsid w:val="005E7508"/>
    <w:rsid w:val="005F199F"/>
    <w:rsid w:val="005F31A9"/>
    <w:rsid w:val="005F3623"/>
    <w:rsid w:val="005F5F6D"/>
    <w:rsid w:val="005F7149"/>
    <w:rsid w:val="0060495B"/>
    <w:rsid w:val="00604E79"/>
    <w:rsid w:val="006063EC"/>
    <w:rsid w:val="0060790C"/>
    <w:rsid w:val="0061135F"/>
    <w:rsid w:val="00611E68"/>
    <w:rsid w:val="006122D4"/>
    <w:rsid w:val="00613EA6"/>
    <w:rsid w:val="00613FCF"/>
    <w:rsid w:val="006171D6"/>
    <w:rsid w:val="006178E5"/>
    <w:rsid w:val="006207CD"/>
    <w:rsid w:val="00623518"/>
    <w:rsid w:val="00627A0C"/>
    <w:rsid w:val="0063026C"/>
    <w:rsid w:val="006306F1"/>
    <w:rsid w:val="0063081A"/>
    <w:rsid w:val="00630E18"/>
    <w:rsid w:val="006311F6"/>
    <w:rsid w:val="00631BB8"/>
    <w:rsid w:val="00631F97"/>
    <w:rsid w:val="00634B78"/>
    <w:rsid w:val="0063552A"/>
    <w:rsid w:val="00635B60"/>
    <w:rsid w:val="00637C75"/>
    <w:rsid w:val="00641623"/>
    <w:rsid w:val="00641A5E"/>
    <w:rsid w:val="006428F2"/>
    <w:rsid w:val="006472C3"/>
    <w:rsid w:val="0064756E"/>
    <w:rsid w:val="0064757E"/>
    <w:rsid w:val="006501D7"/>
    <w:rsid w:val="00653C9A"/>
    <w:rsid w:val="00654E58"/>
    <w:rsid w:val="00657A63"/>
    <w:rsid w:val="00667B43"/>
    <w:rsid w:val="00672106"/>
    <w:rsid w:val="00672DE7"/>
    <w:rsid w:val="00673BAA"/>
    <w:rsid w:val="00677255"/>
    <w:rsid w:val="00677F53"/>
    <w:rsid w:val="00680C1A"/>
    <w:rsid w:val="006825D2"/>
    <w:rsid w:val="00682E2A"/>
    <w:rsid w:val="00683877"/>
    <w:rsid w:val="00683C4F"/>
    <w:rsid w:val="00685F5C"/>
    <w:rsid w:val="00685FDF"/>
    <w:rsid w:val="00686C51"/>
    <w:rsid w:val="00686E24"/>
    <w:rsid w:val="00687243"/>
    <w:rsid w:val="006911C7"/>
    <w:rsid w:val="00693FB6"/>
    <w:rsid w:val="00694060"/>
    <w:rsid w:val="00694651"/>
    <w:rsid w:val="00694665"/>
    <w:rsid w:val="00694AA3"/>
    <w:rsid w:val="0069612A"/>
    <w:rsid w:val="0069787D"/>
    <w:rsid w:val="006A2921"/>
    <w:rsid w:val="006A2AF1"/>
    <w:rsid w:val="006A3072"/>
    <w:rsid w:val="006A61BE"/>
    <w:rsid w:val="006A63BC"/>
    <w:rsid w:val="006A7997"/>
    <w:rsid w:val="006B6351"/>
    <w:rsid w:val="006B691E"/>
    <w:rsid w:val="006C249B"/>
    <w:rsid w:val="006C316F"/>
    <w:rsid w:val="006C38D2"/>
    <w:rsid w:val="006C38DD"/>
    <w:rsid w:val="006C6059"/>
    <w:rsid w:val="006D02EE"/>
    <w:rsid w:val="006D38E0"/>
    <w:rsid w:val="006D3E75"/>
    <w:rsid w:val="006D4635"/>
    <w:rsid w:val="006D521A"/>
    <w:rsid w:val="006E48C6"/>
    <w:rsid w:val="006E5713"/>
    <w:rsid w:val="006E7A53"/>
    <w:rsid w:val="006F2B9E"/>
    <w:rsid w:val="006F2C13"/>
    <w:rsid w:val="006F32FC"/>
    <w:rsid w:val="006F3E59"/>
    <w:rsid w:val="006F7AFB"/>
    <w:rsid w:val="006F7F3E"/>
    <w:rsid w:val="007023AB"/>
    <w:rsid w:val="007029C1"/>
    <w:rsid w:val="00705E87"/>
    <w:rsid w:val="00707E04"/>
    <w:rsid w:val="0071021C"/>
    <w:rsid w:val="00710C9F"/>
    <w:rsid w:val="00712601"/>
    <w:rsid w:val="007127A3"/>
    <w:rsid w:val="0071727C"/>
    <w:rsid w:val="00722057"/>
    <w:rsid w:val="007238A9"/>
    <w:rsid w:val="00723E44"/>
    <w:rsid w:val="00724D3D"/>
    <w:rsid w:val="007259CC"/>
    <w:rsid w:val="00727292"/>
    <w:rsid w:val="00730849"/>
    <w:rsid w:val="0073241C"/>
    <w:rsid w:val="0073275C"/>
    <w:rsid w:val="00732AF4"/>
    <w:rsid w:val="00732B41"/>
    <w:rsid w:val="00734FF5"/>
    <w:rsid w:val="00735599"/>
    <w:rsid w:val="007366C2"/>
    <w:rsid w:val="00741499"/>
    <w:rsid w:val="00753CC5"/>
    <w:rsid w:val="00754E33"/>
    <w:rsid w:val="00764608"/>
    <w:rsid w:val="007650F6"/>
    <w:rsid w:val="007674F3"/>
    <w:rsid w:val="007728B9"/>
    <w:rsid w:val="00773EBA"/>
    <w:rsid w:val="007748E9"/>
    <w:rsid w:val="00774F20"/>
    <w:rsid w:val="007757F8"/>
    <w:rsid w:val="00775B7A"/>
    <w:rsid w:val="007760C3"/>
    <w:rsid w:val="007762C5"/>
    <w:rsid w:val="00780212"/>
    <w:rsid w:val="007816D3"/>
    <w:rsid w:val="007852CF"/>
    <w:rsid w:val="0078627F"/>
    <w:rsid w:val="007903F5"/>
    <w:rsid w:val="00792B9A"/>
    <w:rsid w:val="0079410A"/>
    <w:rsid w:val="00794366"/>
    <w:rsid w:val="00796EA3"/>
    <w:rsid w:val="007A0727"/>
    <w:rsid w:val="007A4090"/>
    <w:rsid w:val="007A5ACD"/>
    <w:rsid w:val="007B069B"/>
    <w:rsid w:val="007B25A9"/>
    <w:rsid w:val="007B371C"/>
    <w:rsid w:val="007B5B87"/>
    <w:rsid w:val="007B6A4F"/>
    <w:rsid w:val="007B77CE"/>
    <w:rsid w:val="007B798B"/>
    <w:rsid w:val="007C04BA"/>
    <w:rsid w:val="007C123E"/>
    <w:rsid w:val="007C6CDF"/>
    <w:rsid w:val="007C7015"/>
    <w:rsid w:val="007D21F7"/>
    <w:rsid w:val="007D246C"/>
    <w:rsid w:val="007D57CF"/>
    <w:rsid w:val="007D5857"/>
    <w:rsid w:val="007D5B9C"/>
    <w:rsid w:val="007E1A26"/>
    <w:rsid w:val="007E4964"/>
    <w:rsid w:val="007E654D"/>
    <w:rsid w:val="007F01E4"/>
    <w:rsid w:val="007F0B83"/>
    <w:rsid w:val="007F2800"/>
    <w:rsid w:val="007F2D45"/>
    <w:rsid w:val="007F68EC"/>
    <w:rsid w:val="007F7E1A"/>
    <w:rsid w:val="00800C49"/>
    <w:rsid w:val="00802637"/>
    <w:rsid w:val="00802F23"/>
    <w:rsid w:val="00804D8B"/>
    <w:rsid w:val="00806C13"/>
    <w:rsid w:val="00807506"/>
    <w:rsid w:val="008077D2"/>
    <w:rsid w:val="008107B7"/>
    <w:rsid w:val="00810924"/>
    <w:rsid w:val="00810B75"/>
    <w:rsid w:val="0081343C"/>
    <w:rsid w:val="00813CC3"/>
    <w:rsid w:val="00815914"/>
    <w:rsid w:val="00822861"/>
    <w:rsid w:val="008229B9"/>
    <w:rsid w:val="008233B1"/>
    <w:rsid w:val="008324F5"/>
    <w:rsid w:val="0083283E"/>
    <w:rsid w:val="008328FB"/>
    <w:rsid w:val="008363AE"/>
    <w:rsid w:val="0084383F"/>
    <w:rsid w:val="00844BB6"/>
    <w:rsid w:val="0084526D"/>
    <w:rsid w:val="008455ED"/>
    <w:rsid w:val="00847BCB"/>
    <w:rsid w:val="00850FCC"/>
    <w:rsid w:val="008516D5"/>
    <w:rsid w:val="0085342F"/>
    <w:rsid w:val="0085370F"/>
    <w:rsid w:val="00853C73"/>
    <w:rsid w:val="008540FB"/>
    <w:rsid w:val="00854500"/>
    <w:rsid w:val="00857197"/>
    <w:rsid w:val="00861F31"/>
    <w:rsid w:val="00863969"/>
    <w:rsid w:val="00866BD1"/>
    <w:rsid w:val="00871D86"/>
    <w:rsid w:val="00873F55"/>
    <w:rsid w:val="00876066"/>
    <w:rsid w:val="00882BA7"/>
    <w:rsid w:val="00883A14"/>
    <w:rsid w:val="00883C5B"/>
    <w:rsid w:val="008846C0"/>
    <w:rsid w:val="008867F1"/>
    <w:rsid w:val="00886BE3"/>
    <w:rsid w:val="00887EF2"/>
    <w:rsid w:val="008922AF"/>
    <w:rsid w:val="008929EA"/>
    <w:rsid w:val="00892D71"/>
    <w:rsid w:val="008956EE"/>
    <w:rsid w:val="008A0524"/>
    <w:rsid w:val="008A0F41"/>
    <w:rsid w:val="008A2180"/>
    <w:rsid w:val="008A2A26"/>
    <w:rsid w:val="008A2A46"/>
    <w:rsid w:val="008A2F66"/>
    <w:rsid w:val="008A3824"/>
    <w:rsid w:val="008A52FF"/>
    <w:rsid w:val="008A6E43"/>
    <w:rsid w:val="008B3A71"/>
    <w:rsid w:val="008B6BC5"/>
    <w:rsid w:val="008B70C6"/>
    <w:rsid w:val="008C19FF"/>
    <w:rsid w:val="008C3CFB"/>
    <w:rsid w:val="008C4CC2"/>
    <w:rsid w:val="008C4F8E"/>
    <w:rsid w:val="008C5D97"/>
    <w:rsid w:val="008C7DFA"/>
    <w:rsid w:val="008D01C4"/>
    <w:rsid w:val="008D0678"/>
    <w:rsid w:val="008D3353"/>
    <w:rsid w:val="008D36DA"/>
    <w:rsid w:val="008D55A1"/>
    <w:rsid w:val="008D7124"/>
    <w:rsid w:val="008E151F"/>
    <w:rsid w:val="008E1CBA"/>
    <w:rsid w:val="008E2851"/>
    <w:rsid w:val="008E30F2"/>
    <w:rsid w:val="008E330F"/>
    <w:rsid w:val="008E3451"/>
    <w:rsid w:val="008E4268"/>
    <w:rsid w:val="008E6345"/>
    <w:rsid w:val="008E6A2E"/>
    <w:rsid w:val="008F0BDA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759"/>
    <w:rsid w:val="00916A95"/>
    <w:rsid w:val="00916FBA"/>
    <w:rsid w:val="009200A3"/>
    <w:rsid w:val="00920F22"/>
    <w:rsid w:val="009212CB"/>
    <w:rsid w:val="00921C02"/>
    <w:rsid w:val="009239ED"/>
    <w:rsid w:val="00926909"/>
    <w:rsid w:val="00926FFC"/>
    <w:rsid w:val="00927135"/>
    <w:rsid w:val="009273FF"/>
    <w:rsid w:val="00930A8F"/>
    <w:rsid w:val="00931CA5"/>
    <w:rsid w:val="00932430"/>
    <w:rsid w:val="00934B96"/>
    <w:rsid w:val="009365C7"/>
    <w:rsid w:val="009411C1"/>
    <w:rsid w:val="00941880"/>
    <w:rsid w:val="00943AD5"/>
    <w:rsid w:val="00945019"/>
    <w:rsid w:val="00945111"/>
    <w:rsid w:val="00945BE1"/>
    <w:rsid w:val="009462A5"/>
    <w:rsid w:val="00946E99"/>
    <w:rsid w:val="00950EBB"/>
    <w:rsid w:val="00953AE6"/>
    <w:rsid w:val="009547E0"/>
    <w:rsid w:val="00956235"/>
    <w:rsid w:val="009562F6"/>
    <w:rsid w:val="00960B26"/>
    <w:rsid w:val="00961B3E"/>
    <w:rsid w:val="00973233"/>
    <w:rsid w:val="009734A7"/>
    <w:rsid w:val="009750BA"/>
    <w:rsid w:val="009758AD"/>
    <w:rsid w:val="00980D33"/>
    <w:rsid w:val="009819C6"/>
    <w:rsid w:val="00981C1F"/>
    <w:rsid w:val="00982B70"/>
    <w:rsid w:val="00985A98"/>
    <w:rsid w:val="00985FF9"/>
    <w:rsid w:val="00990538"/>
    <w:rsid w:val="00990E1F"/>
    <w:rsid w:val="00990F1E"/>
    <w:rsid w:val="00991DA1"/>
    <w:rsid w:val="009933B4"/>
    <w:rsid w:val="00993509"/>
    <w:rsid w:val="0099495B"/>
    <w:rsid w:val="00997E2D"/>
    <w:rsid w:val="00997E57"/>
    <w:rsid w:val="009A1F23"/>
    <w:rsid w:val="009A1F45"/>
    <w:rsid w:val="009A2ADF"/>
    <w:rsid w:val="009A2B5A"/>
    <w:rsid w:val="009A4274"/>
    <w:rsid w:val="009A617B"/>
    <w:rsid w:val="009A6451"/>
    <w:rsid w:val="009A72CB"/>
    <w:rsid w:val="009B1031"/>
    <w:rsid w:val="009B123F"/>
    <w:rsid w:val="009B22BE"/>
    <w:rsid w:val="009B56EB"/>
    <w:rsid w:val="009B6A0C"/>
    <w:rsid w:val="009C0438"/>
    <w:rsid w:val="009C053F"/>
    <w:rsid w:val="009C1266"/>
    <w:rsid w:val="009C137C"/>
    <w:rsid w:val="009C3DA4"/>
    <w:rsid w:val="009D057B"/>
    <w:rsid w:val="009D16D3"/>
    <w:rsid w:val="009D4AC8"/>
    <w:rsid w:val="009D7009"/>
    <w:rsid w:val="009D7BA1"/>
    <w:rsid w:val="009E1507"/>
    <w:rsid w:val="009E4EB8"/>
    <w:rsid w:val="009E4FD3"/>
    <w:rsid w:val="009E515D"/>
    <w:rsid w:val="009E6AAA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4F1D"/>
    <w:rsid w:val="00A05469"/>
    <w:rsid w:val="00A06CA2"/>
    <w:rsid w:val="00A075DA"/>
    <w:rsid w:val="00A1194D"/>
    <w:rsid w:val="00A13521"/>
    <w:rsid w:val="00A1437B"/>
    <w:rsid w:val="00A16745"/>
    <w:rsid w:val="00A23D39"/>
    <w:rsid w:val="00A23E6E"/>
    <w:rsid w:val="00A24923"/>
    <w:rsid w:val="00A310A8"/>
    <w:rsid w:val="00A3723B"/>
    <w:rsid w:val="00A37ACE"/>
    <w:rsid w:val="00A450E0"/>
    <w:rsid w:val="00A463FA"/>
    <w:rsid w:val="00A47FF8"/>
    <w:rsid w:val="00A51420"/>
    <w:rsid w:val="00A5349A"/>
    <w:rsid w:val="00A53A59"/>
    <w:rsid w:val="00A54A64"/>
    <w:rsid w:val="00A5746F"/>
    <w:rsid w:val="00A60E51"/>
    <w:rsid w:val="00A61D5F"/>
    <w:rsid w:val="00A64FA6"/>
    <w:rsid w:val="00A659B2"/>
    <w:rsid w:val="00A65C96"/>
    <w:rsid w:val="00A662C1"/>
    <w:rsid w:val="00A67481"/>
    <w:rsid w:val="00A70E6D"/>
    <w:rsid w:val="00A71CB8"/>
    <w:rsid w:val="00A73CA6"/>
    <w:rsid w:val="00A742E1"/>
    <w:rsid w:val="00A761D4"/>
    <w:rsid w:val="00A808C1"/>
    <w:rsid w:val="00A80D44"/>
    <w:rsid w:val="00A84454"/>
    <w:rsid w:val="00A8789C"/>
    <w:rsid w:val="00A90A4B"/>
    <w:rsid w:val="00A93840"/>
    <w:rsid w:val="00A94A9E"/>
    <w:rsid w:val="00A95253"/>
    <w:rsid w:val="00A95335"/>
    <w:rsid w:val="00A953B5"/>
    <w:rsid w:val="00A96647"/>
    <w:rsid w:val="00A96D3F"/>
    <w:rsid w:val="00A970E5"/>
    <w:rsid w:val="00A97E67"/>
    <w:rsid w:val="00AA0C16"/>
    <w:rsid w:val="00AA5CBB"/>
    <w:rsid w:val="00AA617D"/>
    <w:rsid w:val="00AA6BD7"/>
    <w:rsid w:val="00AB1D06"/>
    <w:rsid w:val="00AB4A9C"/>
    <w:rsid w:val="00AB4C87"/>
    <w:rsid w:val="00AB5265"/>
    <w:rsid w:val="00AB69D0"/>
    <w:rsid w:val="00AB76CC"/>
    <w:rsid w:val="00AC0A77"/>
    <w:rsid w:val="00AC3AB1"/>
    <w:rsid w:val="00AC3CEA"/>
    <w:rsid w:val="00AC5D9D"/>
    <w:rsid w:val="00AC7414"/>
    <w:rsid w:val="00AC7481"/>
    <w:rsid w:val="00AC7D47"/>
    <w:rsid w:val="00AD0960"/>
    <w:rsid w:val="00AD0BC0"/>
    <w:rsid w:val="00AD3727"/>
    <w:rsid w:val="00AD386D"/>
    <w:rsid w:val="00AD5D4F"/>
    <w:rsid w:val="00AD61A2"/>
    <w:rsid w:val="00AE01CA"/>
    <w:rsid w:val="00AE0D0A"/>
    <w:rsid w:val="00AE3530"/>
    <w:rsid w:val="00AE4B90"/>
    <w:rsid w:val="00AE4F08"/>
    <w:rsid w:val="00AE5401"/>
    <w:rsid w:val="00AE5C47"/>
    <w:rsid w:val="00AF5C88"/>
    <w:rsid w:val="00AF5D7E"/>
    <w:rsid w:val="00AF6B7D"/>
    <w:rsid w:val="00AF74D6"/>
    <w:rsid w:val="00B00872"/>
    <w:rsid w:val="00B00A2E"/>
    <w:rsid w:val="00B014CF"/>
    <w:rsid w:val="00B02904"/>
    <w:rsid w:val="00B030C0"/>
    <w:rsid w:val="00B05BB6"/>
    <w:rsid w:val="00B12052"/>
    <w:rsid w:val="00B12AA2"/>
    <w:rsid w:val="00B130AD"/>
    <w:rsid w:val="00B13CEB"/>
    <w:rsid w:val="00B20B14"/>
    <w:rsid w:val="00B21FBE"/>
    <w:rsid w:val="00B237CE"/>
    <w:rsid w:val="00B23EF8"/>
    <w:rsid w:val="00B25091"/>
    <w:rsid w:val="00B27562"/>
    <w:rsid w:val="00B30776"/>
    <w:rsid w:val="00B31DC6"/>
    <w:rsid w:val="00B34B7D"/>
    <w:rsid w:val="00B352F9"/>
    <w:rsid w:val="00B353F1"/>
    <w:rsid w:val="00B421E6"/>
    <w:rsid w:val="00B42549"/>
    <w:rsid w:val="00B42762"/>
    <w:rsid w:val="00B46538"/>
    <w:rsid w:val="00B52072"/>
    <w:rsid w:val="00B55213"/>
    <w:rsid w:val="00B56D81"/>
    <w:rsid w:val="00B579D9"/>
    <w:rsid w:val="00B57C79"/>
    <w:rsid w:val="00B6070D"/>
    <w:rsid w:val="00B60DE0"/>
    <w:rsid w:val="00B631D0"/>
    <w:rsid w:val="00B63726"/>
    <w:rsid w:val="00B66388"/>
    <w:rsid w:val="00B66DCB"/>
    <w:rsid w:val="00B67162"/>
    <w:rsid w:val="00B73BBF"/>
    <w:rsid w:val="00B75277"/>
    <w:rsid w:val="00B76F37"/>
    <w:rsid w:val="00B80EEB"/>
    <w:rsid w:val="00B84490"/>
    <w:rsid w:val="00B86583"/>
    <w:rsid w:val="00B867DF"/>
    <w:rsid w:val="00B86D47"/>
    <w:rsid w:val="00B87BFD"/>
    <w:rsid w:val="00B91662"/>
    <w:rsid w:val="00B918CE"/>
    <w:rsid w:val="00B924C2"/>
    <w:rsid w:val="00B92D13"/>
    <w:rsid w:val="00B9511E"/>
    <w:rsid w:val="00B95447"/>
    <w:rsid w:val="00BA0368"/>
    <w:rsid w:val="00BA0916"/>
    <w:rsid w:val="00BA0A6F"/>
    <w:rsid w:val="00BA4554"/>
    <w:rsid w:val="00BA545E"/>
    <w:rsid w:val="00BA5BF1"/>
    <w:rsid w:val="00BA71EA"/>
    <w:rsid w:val="00BA7682"/>
    <w:rsid w:val="00BA77BF"/>
    <w:rsid w:val="00BB03B6"/>
    <w:rsid w:val="00BB140C"/>
    <w:rsid w:val="00BB2582"/>
    <w:rsid w:val="00BB2822"/>
    <w:rsid w:val="00BB6277"/>
    <w:rsid w:val="00BB7B3B"/>
    <w:rsid w:val="00BC1B20"/>
    <w:rsid w:val="00BC269C"/>
    <w:rsid w:val="00BC44C3"/>
    <w:rsid w:val="00BC64BE"/>
    <w:rsid w:val="00BD1D30"/>
    <w:rsid w:val="00BD2EBA"/>
    <w:rsid w:val="00BD5E74"/>
    <w:rsid w:val="00BD6454"/>
    <w:rsid w:val="00BD71FD"/>
    <w:rsid w:val="00BE151A"/>
    <w:rsid w:val="00BE1928"/>
    <w:rsid w:val="00BE588D"/>
    <w:rsid w:val="00BE64F2"/>
    <w:rsid w:val="00BE7FC9"/>
    <w:rsid w:val="00BF0BB5"/>
    <w:rsid w:val="00BF25E0"/>
    <w:rsid w:val="00BF3D6F"/>
    <w:rsid w:val="00BF6156"/>
    <w:rsid w:val="00BF7F7C"/>
    <w:rsid w:val="00C01187"/>
    <w:rsid w:val="00C06B07"/>
    <w:rsid w:val="00C07C1E"/>
    <w:rsid w:val="00C10999"/>
    <w:rsid w:val="00C10A4C"/>
    <w:rsid w:val="00C10BC1"/>
    <w:rsid w:val="00C12D22"/>
    <w:rsid w:val="00C15A39"/>
    <w:rsid w:val="00C20120"/>
    <w:rsid w:val="00C2084E"/>
    <w:rsid w:val="00C20C17"/>
    <w:rsid w:val="00C20C19"/>
    <w:rsid w:val="00C226FB"/>
    <w:rsid w:val="00C26C12"/>
    <w:rsid w:val="00C2753D"/>
    <w:rsid w:val="00C27804"/>
    <w:rsid w:val="00C3038A"/>
    <w:rsid w:val="00C30BCC"/>
    <w:rsid w:val="00C30EF9"/>
    <w:rsid w:val="00C31A91"/>
    <w:rsid w:val="00C32839"/>
    <w:rsid w:val="00C34E62"/>
    <w:rsid w:val="00C35D60"/>
    <w:rsid w:val="00C378D9"/>
    <w:rsid w:val="00C37F12"/>
    <w:rsid w:val="00C40A80"/>
    <w:rsid w:val="00C429E5"/>
    <w:rsid w:val="00C44599"/>
    <w:rsid w:val="00C46D49"/>
    <w:rsid w:val="00C47F0A"/>
    <w:rsid w:val="00C5015F"/>
    <w:rsid w:val="00C50343"/>
    <w:rsid w:val="00C506BE"/>
    <w:rsid w:val="00C50D07"/>
    <w:rsid w:val="00C514BF"/>
    <w:rsid w:val="00C51671"/>
    <w:rsid w:val="00C53910"/>
    <w:rsid w:val="00C53CB8"/>
    <w:rsid w:val="00C53D85"/>
    <w:rsid w:val="00C5611E"/>
    <w:rsid w:val="00C568BA"/>
    <w:rsid w:val="00C60C88"/>
    <w:rsid w:val="00C60DD1"/>
    <w:rsid w:val="00C6568F"/>
    <w:rsid w:val="00C700B3"/>
    <w:rsid w:val="00C71749"/>
    <w:rsid w:val="00C71862"/>
    <w:rsid w:val="00C7295E"/>
    <w:rsid w:val="00C74998"/>
    <w:rsid w:val="00C75197"/>
    <w:rsid w:val="00C76344"/>
    <w:rsid w:val="00C777B9"/>
    <w:rsid w:val="00C81BB1"/>
    <w:rsid w:val="00C81C00"/>
    <w:rsid w:val="00C83244"/>
    <w:rsid w:val="00C842B2"/>
    <w:rsid w:val="00C85679"/>
    <w:rsid w:val="00C864CE"/>
    <w:rsid w:val="00C869D6"/>
    <w:rsid w:val="00C87259"/>
    <w:rsid w:val="00C91E1A"/>
    <w:rsid w:val="00C92344"/>
    <w:rsid w:val="00C92544"/>
    <w:rsid w:val="00C936D2"/>
    <w:rsid w:val="00C95317"/>
    <w:rsid w:val="00C95D39"/>
    <w:rsid w:val="00C9607E"/>
    <w:rsid w:val="00C96DEA"/>
    <w:rsid w:val="00CA3E6A"/>
    <w:rsid w:val="00CA4AA2"/>
    <w:rsid w:val="00CA4F2F"/>
    <w:rsid w:val="00CA513A"/>
    <w:rsid w:val="00CA5EAB"/>
    <w:rsid w:val="00CA6F51"/>
    <w:rsid w:val="00CA780C"/>
    <w:rsid w:val="00CA7AB3"/>
    <w:rsid w:val="00CB270D"/>
    <w:rsid w:val="00CB2FBC"/>
    <w:rsid w:val="00CB3D09"/>
    <w:rsid w:val="00CB580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6C9C"/>
    <w:rsid w:val="00CD79E8"/>
    <w:rsid w:val="00CE008E"/>
    <w:rsid w:val="00CE0A0F"/>
    <w:rsid w:val="00CE2A42"/>
    <w:rsid w:val="00CE62D7"/>
    <w:rsid w:val="00CE6944"/>
    <w:rsid w:val="00CE7FE7"/>
    <w:rsid w:val="00CF1805"/>
    <w:rsid w:val="00CF7650"/>
    <w:rsid w:val="00CF77F3"/>
    <w:rsid w:val="00D00A84"/>
    <w:rsid w:val="00D01D52"/>
    <w:rsid w:val="00D02933"/>
    <w:rsid w:val="00D05A5F"/>
    <w:rsid w:val="00D06A6A"/>
    <w:rsid w:val="00D07D9A"/>
    <w:rsid w:val="00D10304"/>
    <w:rsid w:val="00D113E5"/>
    <w:rsid w:val="00D12165"/>
    <w:rsid w:val="00D147E7"/>
    <w:rsid w:val="00D1481B"/>
    <w:rsid w:val="00D148EA"/>
    <w:rsid w:val="00D15112"/>
    <w:rsid w:val="00D1621B"/>
    <w:rsid w:val="00D26621"/>
    <w:rsid w:val="00D269FC"/>
    <w:rsid w:val="00D3090E"/>
    <w:rsid w:val="00D31AFF"/>
    <w:rsid w:val="00D31B6A"/>
    <w:rsid w:val="00D34FBA"/>
    <w:rsid w:val="00D36C13"/>
    <w:rsid w:val="00D375D2"/>
    <w:rsid w:val="00D3776B"/>
    <w:rsid w:val="00D37774"/>
    <w:rsid w:val="00D4210E"/>
    <w:rsid w:val="00D4215C"/>
    <w:rsid w:val="00D4268F"/>
    <w:rsid w:val="00D42A1F"/>
    <w:rsid w:val="00D4422E"/>
    <w:rsid w:val="00D458F3"/>
    <w:rsid w:val="00D472E5"/>
    <w:rsid w:val="00D51CF3"/>
    <w:rsid w:val="00D51D02"/>
    <w:rsid w:val="00D52528"/>
    <w:rsid w:val="00D52C70"/>
    <w:rsid w:val="00D53A4E"/>
    <w:rsid w:val="00D53E78"/>
    <w:rsid w:val="00D53ECD"/>
    <w:rsid w:val="00D55F5C"/>
    <w:rsid w:val="00D56EF7"/>
    <w:rsid w:val="00D575C6"/>
    <w:rsid w:val="00D57E98"/>
    <w:rsid w:val="00D606FA"/>
    <w:rsid w:val="00D60D68"/>
    <w:rsid w:val="00D62C39"/>
    <w:rsid w:val="00D671B5"/>
    <w:rsid w:val="00D7098C"/>
    <w:rsid w:val="00D7127C"/>
    <w:rsid w:val="00D72C86"/>
    <w:rsid w:val="00D734CF"/>
    <w:rsid w:val="00D735C8"/>
    <w:rsid w:val="00D753EE"/>
    <w:rsid w:val="00D81902"/>
    <w:rsid w:val="00D81AC6"/>
    <w:rsid w:val="00D839F0"/>
    <w:rsid w:val="00D86758"/>
    <w:rsid w:val="00D86B34"/>
    <w:rsid w:val="00D90DFA"/>
    <w:rsid w:val="00D927A8"/>
    <w:rsid w:val="00D92EBD"/>
    <w:rsid w:val="00D964DB"/>
    <w:rsid w:val="00DA0A64"/>
    <w:rsid w:val="00DA123F"/>
    <w:rsid w:val="00DA1554"/>
    <w:rsid w:val="00DA1C10"/>
    <w:rsid w:val="00DA1E1C"/>
    <w:rsid w:val="00DA233D"/>
    <w:rsid w:val="00DA33C5"/>
    <w:rsid w:val="00DA3494"/>
    <w:rsid w:val="00DA3647"/>
    <w:rsid w:val="00DA3AE9"/>
    <w:rsid w:val="00DA3E1B"/>
    <w:rsid w:val="00DA6B5B"/>
    <w:rsid w:val="00DA74E1"/>
    <w:rsid w:val="00DB088A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C7129"/>
    <w:rsid w:val="00DC7816"/>
    <w:rsid w:val="00DD0FC4"/>
    <w:rsid w:val="00DD107A"/>
    <w:rsid w:val="00DD155B"/>
    <w:rsid w:val="00DD1B5C"/>
    <w:rsid w:val="00DD21C5"/>
    <w:rsid w:val="00DD3DD0"/>
    <w:rsid w:val="00DD3F46"/>
    <w:rsid w:val="00DD4F6E"/>
    <w:rsid w:val="00DD5EE7"/>
    <w:rsid w:val="00DD7655"/>
    <w:rsid w:val="00DE159B"/>
    <w:rsid w:val="00DE1846"/>
    <w:rsid w:val="00DE24EE"/>
    <w:rsid w:val="00DE5593"/>
    <w:rsid w:val="00DE7A98"/>
    <w:rsid w:val="00DE7E0E"/>
    <w:rsid w:val="00DF4C36"/>
    <w:rsid w:val="00DF64EF"/>
    <w:rsid w:val="00E015D1"/>
    <w:rsid w:val="00E04249"/>
    <w:rsid w:val="00E053A9"/>
    <w:rsid w:val="00E05551"/>
    <w:rsid w:val="00E05587"/>
    <w:rsid w:val="00E07000"/>
    <w:rsid w:val="00E07ED3"/>
    <w:rsid w:val="00E104FF"/>
    <w:rsid w:val="00E11373"/>
    <w:rsid w:val="00E15499"/>
    <w:rsid w:val="00E1549F"/>
    <w:rsid w:val="00E15E10"/>
    <w:rsid w:val="00E163DD"/>
    <w:rsid w:val="00E16AF0"/>
    <w:rsid w:val="00E17D9E"/>
    <w:rsid w:val="00E2044A"/>
    <w:rsid w:val="00E227EF"/>
    <w:rsid w:val="00E23BA7"/>
    <w:rsid w:val="00E2452D"/>
    <w:rsid w:val="00E25D21"/>
    <w:rsid w:val="00E2614F"/>
    <w:rsid w:val="00E2625E"/>
    <w:rsid w:val="00E262CD"/>
    <w:rsid w:val="00E27FDA"/>
    <w:rsid w:val="00E30552"/>
    <w:rsid w:val="00E33FA7"/>
    <w:rsid w:val="00E40EE9"/>
    <w:rsid w:val="00E41E06"/>
    <w:rsid w:val="00E41ED6"/>
    <w:rsid w:val="00E42DF9"/>
    <w:rsid w:val="00E44A25"/>
    <w:rsid w:val="00E44EE4"/>
    <w:rsid w:val="00E470EA"/>
    <w:rsid w:val="00E505D5"/>
    <w:rsid w:val="00E5116C"/>
    <w:rsid w:val="00E516B7"/>
    <w:rsid w:val="00E57F55"/>
    <w:rsid w:val="00E6235A"/>
    <w:rsid w:val="00E63B21"/>
    <w:rsid w:val="00E6796B"/>
    <w:rsid w:val="00E67C46"/>
    <w:rsid w:val="00E67DB0"/>
    <w:rsid w:val="00E70AA9"/>
    <w:rsid w:val="00E74C0F"/>
    <w:rsid w:val="00E76EBD"/>
    <w:rsid w:val="00E77C65"/>
    <w:rsid w:val="00E800E0"/>
    <w:rsid w:val="00E82308"/>
    <w:rsid w:val="00E82646"/>
    <w:rsid w:val="00E82898"/>
    <w:rsid w:val="00E82CE3"/>
    <w:rsid w:val="00E842C5"/>
    <w:rsid w:val="00E85909"/>
    <w:rsid w:val="00E87D80"/>
    <w:rsid w:val="00E91B9F"/>
    <w:rsid w:val="00E924A8"/>
    <w:rsid w:val="00E939A8"/>
    <w:rsid w:val="00E948B0"/>
    <w:rsid w:val="00E94CA2"/>
    <w:rsid w:val="00E9567C"/>
    <w:rsid w:val="00E956AE"/>
    <w:rsid w:val="00E962B4"/>
    <w:rsid w:val="00E97B4C"/>
    <w:rsid w:val="00EA0BA8"/>
    <w:rsid w:val="00EA1C3B"/>
    <w:rsid w:val="00EA210F"/>
    <w:rsid w:val="00EA3E27"/>
    <w:rsid w:val="00EA54C2"/>
    <w:rsid w:val="00EA6191"/>
    <w:rsid w:val="00EB054A"/>
    <w:rsid w:val="00EB1486"/>
    <w:rsid w:val="00EB24C1"/>
    <w:rsid w:val="00EB35E1"/>
    <w:rsid w:val="00EB449B"/>
    <w:rsid w:val="00EB66C3"/>
    <w:rsid w:val="00EB6C96"/>
    <w:rsid w:val="00EC05FD"/>
    <w:rsid w:val="00EC06D7"/>
    <w:rsid w:val="00EC0A7D"/>
    <w:rsid w:val="00EC12C4"/>
    <w:rsid w:val="00EC2918"/>
    <w:rsid w:val="00EC6013"/>
    <w:rsid w:val="00EC6AF2"/>
    <w:rsid w:val="00ED0553"/>
    <w:rsid w:val="00ED220A"/>
    <w:rsid w:val="00ED287A"/>
    <w:rsid w:val="00ED6127"/>
    <w:rsid w:val="00EE1182"/>
    <w:rsid w:val="00EE1876"/>
    <w:rsid w:val="00EE2E3C"/>
    <w:rsid w:val="00EE51B0"/>
    <w:rsid w:val="00EE6804"/>
    <w:rsid w:val="00EF5B35"/>
    <w:rsid w:val="00EF796D"/>
    <w:rsid w:val="00F0106F"/>
    <w:rsid w:val="00F0207E"/>
    <w:rsid w:val="00F048AD"/>
    <w:rsid w:val="00F06C3B"/>
    <w:rsid w:val="00F07B20"/>
    <w:rsid w:val="00F07B2C"/>
    <w:rsid w:val="00F11732"/>
    <w:rsid w:val="00F140D7"/>
    <w:rsid w:val="00F16C16"/>
    <w:rsid w:val="00F171A4"/>
    <w:rsid w:val="00F2039F"/>
    <w:rsid w:val="00F208D7"/>
    <w:rsid w:val="00F219A3"/>
    <w:rsid w:val="00F21FC2"/>
    <w:rsid w:val="00F250C0"/>
    <w:rsid w:val="00F26C83"/>
    <w:rsid w:val="00F30D49"/>
    <w:rsid w:val="00F325F0"/>
    <w:rsid w:val="00F32976"/>
    <w:rsid w:val="00F33B9F"/>
    <w:rsid w:val="00F3546B"/>
    <w:rsid w:val="00F4020D"/>
    <w:rsid w:val="00F410C4"/>
    <w:rsid w:val="00F41528"/>
    <w:rsid w:val="00F41761"/>
    <w:rsid w:val="00F43A0C"/>
    <w:rsid w:val="00F44227"/>
    <w:rsid w:val="00F44B30"/>
    <w:rsid w:val="00F50276"/>
    <w:rsid w:val="00F50D6B"/>
    <w:rsid w:val="00F5135D"/>
    <w:rsid w:val="00F51480"/>
    <w:rsid w:val="00F5476B"/>
    <w:rsid w:val="00F5582F"/>
    <w:rsid w:val="00F57F24"/>
    <w:rsid w:val="00F60B5F"/>
    <w:rsid w:val="00F6115C"/>
    <w:rsid w:val="00F619A6"/>
    <w:rsid w:val="00F62D46"/>
    <w:rsid w:val="00F63639"/>
    <w:rsid w:val="00F64842"/>
    <w:rsid w:val="00F64A3B"/>
    <w:rsid w:val="00F64DA6"/>
    <w:rsid w:val="00F70218"/>
    <w:rsid w:val="00F71DC7"/>
    <w:rsid w:val="00F72932"/>
    <w:rsid w:val="00F806DB"/>
    <w:rsid w:val="00F80FB4"/>
    <w:rsid w:val="00F82AA8"/>
    <w:rsid w:val="00F8415B"/>
    <w:rsid w:val="00F864D2"/>
    <w:rsid w:val="00F94F69"/>
    <w:rsid w:val="00F96999"/>
    <w:rsid w:val="00FA131A"/>
    <w:rsid w:val="00FA1D3B"/>
    <w:rsid w:val="00FA6E0E"/>
    <w:rsid w:val="00FA7E96"/>
    <w:rsid w:val="00FB09DD"/>
    <w:rsid w:val="00FB1BE4"/>
    <w:rsid w:val="00FB2688"/>
    <w:rsid w:val="00FB2AF7"/>
    <w:rsid w:val="00FB347F"/>
    <w:rsid w:val="00FB367D"/>
    <w:rsid w:val="00FB4D74"/>
    <w:rsid w:val="00FB5B0E"/>
    <w:rsid w:val="00FB5D96"/>
    <w:rsid w:val="00FB759F"/>
    <w:rsid w:val="00FC6BF8"/>
    <w:rsid w:val="00FD1CAC"/>
    <w:rsid w:val="00FD240B"/>
    <w:rsid w:val="00FD3ADB"/>
    <w:rsid w:val="00FD5139"/>
    <w:rsid w:val="00FD5D31"/>
    <w:rsid w:val="00FD5F3B"/>
    <w:rsid w:val="00FD692B"/>
    <w:rsid w:val="00FD7215"/>
    <w:rsid w:val="00FE173F"/>
    <w:rsid w:val="00FE17D2"/>
    <w:rsid w:val="00FE2666"/>
    <w:rsid w:val="00FE2D40"/>
    <w:rsid w:val="00FE4D47"/>
    <w:rsid w:val="00FE547D"/>
    <w:rsid w:val="00FE5B3A"/>
    <w:rsid w:val="00FF0F0C"/>
    <w:rsid w:val="00FF1501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71D81-E606-4545-AC19-C2C31BCC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785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444</cp:revision>
  <cp:lastPrinted>2014-05-07T14:56:00Z</cp:lastPrinted>
  <dcterms:created xsi:type="dcterms:W3CDTF">2014-03-26T14:31:00Z</dcterms:created>
  <dcterms:modified xsi:type="dcterms:W3CDTF">2014-05-07T15:13:00Z</dcterms:modified>
</cp:coreProperties>
</file>